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jc w:val="center"/>
        <w:tblLayout w:type="fixed"/>
        <w:tblLook w:val="01E0" w:firstRow="1" w:lastRow="1" w:firstColumn="1" w:lastColumn="1" w:noHBand="0" w:noVBand="0"/>
      </w:tblPr>
      <w:tblGrid>
        <w:gridCol w:w="2285"/>
        <w:gridCol w:w="2393"/>
        <w:gridCol w:w="3689"/>
        <w:gridCol w:w="1098"/>
      </w:tblGrid>
      <w:tr w:rsidR="006B16D0" w:rsidTr="006B16D0">
        <w:trPr>
          <w:trHeight w:val="1095"/>
          <w:jc w:val="center"/>
        </w:trPr>
        <w:tc>
          <w:tcPr>
            <w:tcW w:w="9462" w:type="dxa"/>
            <w:gridSpan w:val="4"/>
            <w:vAlign w:val="center"/>
            <w:hideMark/>
          </w:tcPr>
          <w:p w:rsidR="006B16D0" w:rsidRDefault="006B16D0">
            <w:pPr>
              <w:spacing w:after="0" w:line="240" w:lineRule="auto"/>
              <w:ind w:right="-2"/>
              <w:jc w:val="center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57225" cy="790575"/>
                  <wp:effectExtent l="0" t="0" r="9525" b="9525"/>
                  <wp:docPr id="1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16D0" w:rsidTr="006B16D0">
        <w:trPr>
          <w:jc w:val="center"/>
        </w:trPr>
        <w:tc>
          <w:tcPr>
            <w:tcW w:w="2284" w:type="dxa"/>
          </w:tcPr>
          <w:p w:rsidR="006B16D0" w:rsidRDefault="006B16D0">
            <w:pPr>
              <w:spacing w:after="0" w:line="240" w:lineRule="auto"/>
              <w:ind w:right="-2"/>
              <w:jc w:val="both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  <w:tc>
          <w:tcPr>
            <w:tcW w:w="2392" w:type="dxa"/>
          </w:tcPr>
          <w:p w:rsidR="006B16D0" w:rsidRDefault="006B16D0">
            <w:pPr>
              <w:spacing w:after="0" w:line="240" w:lineRule="auto"/>
              <w:ind w:right="-2"/>
              <w:jc w:val="both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  <w:tc>
          <w:tcPr>
            <w:tcW w:w="3688" w:type="dxa"/>
          </w:tcPr>
          <w:p w:rsidR="006B16D0" w:rsidRDefault="006B16D0">
            <w:pPr>
              <w:spacing w:after="0" w:line="240" w:lineRule="auto"/>
              <w:ind w:right="-2"/>
              <w:jc w:val="right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  <w:tc>
          <w:tcPr>
            <w:tcW w:w="1098" w:type="dxa"/>
          </w:tcPr>
          <w:p w:rsidR="006B16D0" w:rsidRDefault="006B16D0">
            <w:pPr>
              <w:spacing w:after="0" w:line="240" w:lineRule="auto"/>
              <w:ind w:right="-2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</w:tr>
      <w:tr w:rsidR="006B16D0" w:rsidTr="006B16D0">
        <w:trPr>
          <w:jc w:val="center"/>
        </w:trPr>
        <w:tc>
          <w:tcPr>
            <w:tcW w:w="9462" w:type="dxa"/>
            <w:gridSpan w:val="4"/>
          </w:tcPr>
          <w:p w:rsidR="006B16D0" w:rsidRDefault="006B16D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cap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6"/>
                <w:szCs w:val="20"/>
                <w:lang w:eastAsia="ru-RU"/>
              </w:rPr>
              <w:t xml:space="preserve">Тюменцевское районное собрание депутатов </w:t>
            </w:r>
          </w:p>
          <w:p w:rsidR="006B16D0" w:rsidRDefault="006B16D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cap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6"/>
                <w:szCs w:val="20"/>
                <w:lang w:eastAsia="ru-RU"/>
              </w:rPr>
              <w:t>Алтайского края</w:t>
            </w:r>
          </w:p>
          <w:p w:rsidR="006B16D0" w:rsidRDefault="006B16D0">
            <w:pPr>
              <w:spacing w:after="0" w:line="240" w:lineRule="auto"/>
              <w:ind w:right="-2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</w:tr>
      <w:tr w:rsidR="006B16D0" w:rsidTr="006B16D0">
        <w:trPr>
          <w:jc w:val="center"/>
        </w:trPr>
        <w:tc>
          <w:tcPr>
            <w:tcW w:w="2284" w:type="dxa"/>
          </w:tcPr>
          <w:p w:rsidR="006B16D0" w:rsidRDefault="006B16D0">
            <w:pPr>
              <w:spacing w:after="0" w:line="240" w:lineRule="auto"/>
              <w:ind w:right="-2"/>
              <w:jc w:val="both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  <w:tc>
          <w:tcPr>
            <w:tcW w:w="2392" w:type="dxa"/>
          </w:tcPr>
          <w:p w:rsidR="006B16D0" w:rsidRDefault="006B16D0">
            <w:pPr>
              <w:spacing w:after="0" w:line="240" w:lineRule="auto"/>
              <w:ind w:right="-2"/>
              <w:jc w:val="both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  <w:tc>
          <w:tcPr>
            <w:tcW w:w="3688" w:type="dxa"/>
          </w:tcPr>
          <w:p w:rsidR="006B16D0" w:rsidRDefault="006B16D0">
            <w:pPr>
              <w:spacing w:after="0" w:line="240" w:lineRule="auto"/>
              <w:ind w:right="-2"/>
              <w:jc w:val="right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  <w:tc>
          <w:tcPr>
            <w:tcW w:w="1098" w:type="dxa"/>
          </w:tcPr>
          <w:p w:rsidR="006B16D0" w:rsidRDefault="006B16D0">
            <w:pPr>
              <w:spacing w:after="0" w:line="240" w:lineRule="auto"/>
              <w:ind w:right="-2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</w:tr>
      <w:tr w:rsidR="006B16D0" w:rsidTr="006B16D0">
        <w:trPr>
          <w:jc w:val="center"/>
        </w:trPr>
        <w:tc>
          <w:tcPr>
            <w:tcW w:w="9462" w:type="dxa"/>
            <w:gridSpan w:val="4"/>
          </w:tcPr>
          <w:p w:rsidR="006B16D0" w:rsidRDefault="006B16D0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/>
                <w:b/>
                <w:bCs/>
                <w:caps/>
                <w:spacing w:val="84"/>
                <w:sz w:val="36"/>
                <w:szCs w:val="20"/>
                <w:lang w:eastAsia="ru-RU"/>
              </w:rPr>
            </w:pPr>
            <w:r>
              <w:rPr>
                <w:rFonts w:ascii="Arial" w:eastAsia="Times New Roman" w:hAnsi="Arial"/>
                <w:b/>
                <w:bCs/>
                <w:caps/>
                <w:spacing w:val="84"/>
                <w:sz w:val="36"/>
                <w:szCs w:val="20"/>
                <w:lang w:eastAsia="ru-RU"/>
              </w:rPr>
              <w:t>Решение</w:t>
            </w:r>
          </w:p>
          <w:p w:rsidR="006B16D0" w:rsidRDefault="006B16D0">
            <w:pPr>
              <w:spacing w:after="0" w:line="240" w:lineRule="auto"/>
              <w:ind w:right="-2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</w:tr>
      <w:tr w:rsidR="006B16D0" w:rsidTr="006B16D0">
        <w:trPr>
          <w:jc w:val="center"/>
        </w:trPr>
        <w:tc>
          <w:tcPr>
            <w:tcW w:w="2284" w:type="dxa"/>
          </w:tcPr>
          <w:p w:rsidR="006B16D0" w:rsidRDefault="006B16D0">
            <w:pPr>
              <w:spacing w:after="0" w:line="240" w:lineRule="auto"/>
              <w:ind w:right="-2"/>
              <w:jc w:val="both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  <w:tc>
          <w:tcPr>
            <w:tcW w:w="2392" w:type="dxa"/>
          </w:tcPr>
          <w:p w:rsidR="006B16D0" w:rsidRDefault="006B16D0">
            <w:pPr>
              <w:spacing w:after="0" w:line="240" w:lineRule="auto"/>
              <w:ind w:right="-2"/>
              <w:jc w:val="both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  <w:tc>
          <w:tcPr>
            <w:tcW w:w="3688" w:type="dxa"/>
          </w:tcPr>
          <w:p w:rsidR="006B16D0" w:rsidRDefault="006B16D0">
            <w:pPr>
              <w:spacing w:after="0" w:line="240" w:lineRule="auto"/>
              <w:ind w:right="-2"/>
              <w:jc w:val="right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  <w:tc>
          <w:tcPr>
            <w:tcW w:w="1098" w:type="dxa"/>
          </w:tcPr>
          <w:p w:rsidR="006B16D0" w:rsidRDefault="006B16D0">
            <w:pPr>
              <w:spacing w:after="0" w:line="240" w:lineRule="auto"/>
              <w:ind w:right="-2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</w:tr>
      <w:tr w:rsidR="006B16D0" w:rsidTr="006B16D0">
        <w:trPr>
          <w:jc w:val="center"/>
        </w:trPr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B16D0" w:rsidRDefault="00CE7AC6">
            <w:pPr>
              <w:spacing w:after="0" w:line="240" w:lineRule="auto"/>
              <w:ind w:right="-2"/>
              <w:jc w:val="both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ru-RU"/>
              </w:rPr>
              <w:t>23.06.2020</w:t>
            </w:r>
            <w:bookmarkStart w:id="0" w:name="_GoBack"/>
            <w:bookmarkEnd w:id="0"/>
          </w:p>
        </w:tc>
        <w:tc>
          <w:tcPr>
            <w:tcW w:w="2392" w:type="dxa"/>
          </w:tcPr>
          <w:p w:rsidR="006B16D0" w:rsidRDefault="006B16D0">
            <w:pPr>
              <w:spacing w:after="0" w:line="240" w:lineRule="auto"/>
              <w:ind w:right="-2"/>
              <w:jc w:val="both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  <w:tc>
          <w:tcPr>
            <w:tcW w:w="3688" w:type="dxa"/>
            <w:hideMark/>
          </w:tcPr>
          <w:p w:rsidR="006B16D0" w:rsidRDefault="006B16D0">
            <w:pPr>
              <w:spacing w:after="0" w:line="240" w:lineRule="auto"/>
              <w:ind w:right="-2"/>
              <w:jc w:val="right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B16D0" w:rsidRDefault="00CE7AC6">
            <w:pPr>
              <w:spacing w:after="0" w:line="240" w:lineRule="auto"/>
              <w:ind w:right="-2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ru-RU"/>
              </w:rPr>
              <w:t>192</w:t>
            </w:r>
          </w:p>
        </w:tc>
      </w:tr>
    </w:tbl>
    <w:p w:rsidR="006B16D0" w:rsidRDefault="006B16D0" w:rsidP="006B16D0">
      <w:pPr>
        <w:spacing w:after="0" w:line="240" w:lineRule="auto"/>
        <w:ind w:right="-2"/>
        <w:jc w:val="center"/>
        <w:rPr>
          <w:rFonts w:ascii="Arial" w:eastAsia="Times New Roman" w:hAnsi="Arial"/>
          <w:b/>
          <w:sz w:val="18"/>
          <w:szCs w:val="20"/>
          <w:lang w:eastAsia="ru-RU"/>
        </w:rPr>
      </w:pPr>
      <w:r>
        <w:rPr>
          <w:rFonts w:ascii="Arial" w:eastAsia="Times New Roman" w:hAnsi="Arial"/>
          <w:b/>
          <w:sz w:val="18"/>
          <w:szCs w:val="20"/>
          <w:lang w:eastAsia="ru-RU"/>
        </w:rPr>
        <w:t>с. Тюменцево</w:t>
      </w:r>
    </w:p>
    <w:p w:rsidR="006B16D0" w:rsidRDefault="006B16D0" w:rsidP="006B16D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650" w:type="dxa"/>
        <w:tblLook w:val="01E0" w:firstRow="1" w:lastRow="1" w:firstColumn="1" w:lastColumn="1" w:noHBand="0" w:noVBand="0"/>
      </w:tblPr>
      <w:tblGrid>
        <w:gridCol w:w="4825"/>
        <w:gridCol w:w="4825"/>
      </w:tblGrid>
      <w:tr w:rsidR="006B16D0" w:rsidTr="006B16D0">
        <w:tc>
          <w:tcPr>
            <w:tcW w:w="4825" w:type="dxa"/>
          </w:tcPr>
          <w:p w:rsidR="0034644B" w:rsidRDefault="006B16D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sym w:font="Symbol" w:char="F0E9"/>
            </w:r>
            <w:r w:rsidR="0034644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 ходе реализации в 2020 году</w:t>
            </w:r>
          </w:p>
          <w:p w:rsidR="0034644B" w:rsidRDefault="0034644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МП «Сохранение и развитие</w:t>
            </w:r>
          </w:p>
          <w:p w:rsidR="006B16D0" w:rsidRDefault="0034644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системы летнего отдыха, оздоровления, занятости и детей и подростков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Тюменцевском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районе на 2019-2023 годы»</w:t>
            </w:r>
            <w:r w:rsidR="006B16D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                                                       </w:t>
            </w:r>
            <w:r w:rsidR="006B16D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sym w:font="Symbol" w:char="F0F9"/>
            </w:r>
          </w:p>
          <w:p w:rsidR="006B16D0" w:rsidRDefault="006B16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825" w:type="dxa"/>
          </w:tcPr>
          <w:p w:rsidR="006B16D0" w:rsidRDefault="006B16D0">
            <w:pPr>
              <w:spacing w:after="0" w:line="240" w:lineRule="auto"/>
              <w:ind w:right="4109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6B16D0" w:rsidRDefault="006B16D0" w:rsidP="006B16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6D0" w:rsidRDefault="006B16D0" w:rsidP="006B16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Заслушав и обсудив выступление председателя комитета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Тюменцевского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образованию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Н.И.Агариной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вопросу «О ходе реализации в 2020 году муниципальной программы «Сохранение и развитие системы летнего отдыха, оздоровления, занятости детей и подростков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Тюменцевском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на 2019 – 2023 годы», 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4E064D">
        <w:rPr>
          <w:rFonts w:ascii="Times New Roman" w:hAnsi="Times New Roman"/>
          <w:sz w:val="28"/>
        </w:rPr>
        <w:t>Тюменцевское</w:t>
      </w:r>
      <w:proofErr w:type="spellEnd"/>
      <w:r w:rsidR="004E064D">
        <w:rPr>
          <w:rFonts w:ascii="Times New Roman" w:hAnsi="Times New Roman"/>
          <w:sz w:val="28"/>
        </w:rPr>
        <w:t xml:space="preserve"> районное Собрание депутатов, РЕШИЛО:</w:t>
      </w:r>
    </w:p>
    <w:p w:rsidR="006B16D0" w:rsidRDefault="006B16D0" w:rsidP="006B16D0">
      <w:pPr>
        <w:spacing w:after="0" w:line="240" w:lineRule="auto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6D0" w:rsidRDefault="006B16D0" w:rsidP="006B16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Признать работу комитета по образованию и всех организаций, участвующих в реализации данной муниципальной программы в 2020 году, удовлетворительной.</w:t>
      </w:r>
    </w:p>
    <w:p w:rsidR="006B16D0" w:rsidRDefault="006B16D0" w:rsidP="006B16D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всем исполнителям программы исчерпывающие меры по организации работы всех лагерей муниципалитета, включенных в краевой реестр </w:t>
      </w:r>
      <w:r>
        <w:rPr>
          <w:rFonts w:ascii="Times New Roman" w:eastAsiaTheme="minorEastAsia" w:hAnsi="Times New Roman"/>
          <w:kern w:val="24"/>
          <w:sz w:val="28"/>
          <w:szCs w:val="28"/>
        </w:rPr>
        <w:t>организаций отдыха детей и их оздоровления Алтайского края 2020 года, по обеспечению занятости детей в летний период.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16D0" w:rsidRDefault="006B16D0" w:rsidP="006B16D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Комитету Администрации района по финансам, налоговой и кредитной политике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Дамер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Л.А.) </w:t>
      </w:r>
    </w:p>
    <w:p w:rsidR="006B16D0" w:rsidRDefault="006B16D0" w:rsidP="006B16D0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 и в полном объеме осуществлять финансирование питания школьников, находящихся в трудной жизненной ситуации, в профильных лагерях дневного пребывания  в соответствии с действующим законодательством; </w:t>
      </w:r>
    </w:p>
    <w:p w:rsidR="006B16D0" w:rsidRDefault="006B16D0" w:rsidP="006B16D0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и в полном объеме осуществлять финансирование профилактического осмотра сотрудников профильных лагерей в количестве 88 человек.</w:t>
      </w:r>
    </w:p>
    <w:p w:rsidR="006B16D0" w:rsidRDefault="006B16D0" w:rsidP="006B16D0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стоимости путевки в ДОЛ «Чайка» (доли работодателя) работникам бюджетной сферы;</w:t>
      </w:r>
    </w:p>
    <w:p w:rsidR="006B16D0" w:rsidRDefault="006B16D0" w:rsidP="006B16D0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предусмотреть финансирование мер по обеспечению комплексной безопасности детей в летний период (обслуживание кнопок тревожной сигнализации, автоматической пожарной сигнализации, приобретение дезинфицирующих и антисептических средств, бесконтактных термометров, средств индивидуальной защиты).</w:t>
      </w:r>
    </w:p>
    <w:p w:rsidR="006B16D0" w:rsidRDefault="006B16D0" w:rsidP="006B16D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Комитету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Тюменцевского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образованию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Н.И.Агарина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</w:p>
    <w:p w:rsidR="006B16D0" w:rsidRDefault="006B16D0" w:rsidP="006B16D0">
      <w:pPr>
        <w:pStyle w:val="a3"/>
        <w:spacing w:after="0" w:line="240" w:lineRule="auto"/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 Провести перед началом работы всех лагерей межведомственный семинар-совещание по организации летнего отдыха, оздоровления и занятости детей и подростков в 2020 году для руководителей 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оздоровительных лагерей, директоров школ с приглашением членов межведомственной комиссии;</w:t>
      </w:r>
    </w:p>
    <w:p w:rsidR="006B16D0" w:rsidRDefault="006B16D0" w:rsidP="006B16D0">
      <w:pPr>
        <w:spacing w:after="0" w:line="252" w:lineRule="auto"/>
        <w:ind w:left="709" w:hanging="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4.2</w:t>
      </w:r>
      <w:proofErr w:type="gramStart"/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ровести приемку и открытие всех лагерей на территории муниципалитета после</w:t>
      </w:r>
      <w:r>
        <w:rPr>
          <w:rFonts w:ascii="Times New Roman" w:eastAsiaTheme="minorHAnsi" w:hAnsi="Times New Roman"/>
          <w:sz w:val="28"/>
          <w:szCs w:val="28"/>
        </w:rPr>
        <w:t xml:space="preserve"> принятия  окончательного решения территориального отдела Управления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>.</w:t>
      </w:r>
    </w:p>
    <w:p w:rsidR="006B16D0" w:rsidRDefault="006B16D0" w:rsidP="006B16D0">
      <w:pPr>
        <w:spacing w:after="0" w:line="252" w:lineRule="auto"/>
        <w:ind w:left="709" w:hanging="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4.3 Организовать летнюю занятость и трудоустройство школьников исходя из </w:t>
      </w:r>
      <w:r>
        <w:rPr>
          <w:rFonts w:ascii="Times New Roman" w:eastAsiaTheme="minorHAnsi" w:hAnsi="Times New Roman"/>
          <w:sz w:val="28"/>
          <w:szCs w:val="28"/>
        </w:rPr>
        <w:t xml:space="preserve">решения территориального отдела Управления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>.</w:t>
      </w:r>
    </w:p>
    <w:p w:rsidR="006B16D0" w:rsidRDefault="006B16D0" w:rsidP="006B16D0">
      <w:pPr>
        <w:tabs>
          <w:tab w:val="num" w:pos="720"/>
        </w:tabs>
        <w:spacing w:after="0" w:line="240" w:lineRule="auto"/>
        <w:ind w:left="709" w:hanging="1"/>
        <w:rPr>
          <w:rFonts w:ascii="Times New Roman" w:eastAsia="+mn-ea" w:hAnsi="Times New Roman"/>
          <w:color w:val="000000"/>
          <w:kern w:val="24"/>
          <w:sz w:val="40"/>
          <w:szCs w:val="40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4.4 Осуществлять постоянный мониторинг деятельности оздоровительных лагерей муниципалитета; </w:t>
      </w:r>
    </w:p>
    <w:p w:rsidR="006B16D0" w:rsidRDefault="006B16D0" w:rsidP="006B16D0">
      <w:pPr>
        <w:tabs>
          <w:tab w:val="num" w:pos="720"/>
        </w:tabs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4.5 Освещать ход летней оздоровительной кампании в СМИ.</w:t>
      </w:r>
    </w:p>
    <w:p w:rsidR="006B16D0" w:rsidRDefault="006B16D0" w:rsidP="006B16D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решения возложить на постоянную комиссию по вопросам местного самоуправления, социальной политике, законности и правопорядка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Калужина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Т.Ф).</w:t>
      </w:r>
    </w:p>
    <w:p w:rsidR="006B16D0" w:rsidRDefault="006B16D0" w:rsidP="006B16D0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2021A" w:rsidRDefault="0062021A" w:rsidP="0062021A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proofErr w:type="gramEnd"/>
    </w:p>
    <w:p w:rsidR="0062021A" w:rsidRDefault="0062021A" w:rsidP="0062021A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депутатов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Ю.М.Белгородцев</w:t>
      </w:r>
      <w:proofErr w:type="spellEnd"/>
    </w:p>
    <w:p w:rsidR="0062021A" w:rsidRDefault="0062021A" w:rsidP="0062021A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62021A" w:rsidRDefault="0062021A" w:rsidP="006B16D0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6D0" w:rsidRDefault="006B16D0" w:rsidP="006B16D0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</w:p>
    <w:p w:rsidR="00512CFC" w:rsidRDefault="00512CFC" w:rsidP="006B16D0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CFC" w:rsidRDefault="00512CFC" w:rsidP="006B16D0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CFC" w:rsidRDefault="00512CFC" w:rsidP="006B16D0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CFC" w:rsidRDefault="00512CFC" w:rsidP="006B16D0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CFC" w:rsidRDefault="00512CFC" w:rsidP="006B16D0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CFC" w:rsidRDefault="00512CFC" w:rsidP="006B16D0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CFC" w:rsidRDefault="00512CFC" w:rsidP="006B16D0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CFC" w:rsidRDefault="00512CFC" w:rsidP="006B16D0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CFC" w:rsidRDefault="00512CFC" w:rsidP="006B16D0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CFC" w:rsidRDefault="00512CFC" w:rsidP="006B16D0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CA7" w:rsidRDefault="00DC2CA7" w:rsidP="00512CF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CA7" w:rsidRDefault="00DC2CA7" w:rsidP="00512CF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CA7" w:rsidRDefault="00DC2CA7" w:rsidP="00512CF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CA7" w:rsidRDefault="00DC2CA7" w:rsidP="00512CF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CA7" w:rsidRDefault="00DC2CA7" w:rsidP="00512CF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CA7" w:rsidRDefault="00DC2CA7" w:rsidP="00512CF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4EFE" w:rsidRDefault="00584EFE" w:rsidP="00512CF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4EFE" w:rsidRDefault="00584EFE" w:rsidP="00512CF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4EFE" w:rsidRDefault="00584EFE" w:rsidP="00512CF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4EFE" w:rsidRDefault="00584EFE" w:rsidP="00512CF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33FA" w:rsidRDefault="008533FA" w:rsidP="00512CF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2CFC" w:rsidRPr="001C7B47" w:rsidRDefault="00512CFC" w:rsidP="00512CF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7B4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Сл. 1</w:t>
      </w:r>
    </w:p>
    <w:p w:rsidR="00512CFC" w:rsidRPr="001C7B47" w:rsidRDefault="00512CFC" w:rsidP="00512C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B47">
        <w:rPr>
          <w:rFonts w:ascii="Times New Roman" w:eastAsia="Times New Roman" w:hAnsi="Times New Roman"/>
          <w:sz w:val="24"/>
          <w:szCs w:val="24"/>
          <w:lang w:eastAsia="ru-RU"/>
        </w:rPr>
        <w:t xml:space="preserve">«О ходе реализации в 2020 году муниципальной программы «Сохранение и развитие системы летнего отдыха, оздоровления, занятости детей и подростков в </w:t>
      </w:r>
      <w:proofErr w:type="spellStart"/>
      <w:r w:rsidRPr="001C7B47">
        <w:rPr>
          <w:rFonts w:ascii="Times New Roman" w:eastAsia="Times New Roman" w:hAnsi="Times New Roman"/>
          <w:sz w:val="24"/>
          <w:szCs w:val="24"/>
          <w:lang w:eastAsia="ru-RU"/>
        </w:rPr>
        <w:t>Тюменцевском</w:t>
      </w:r>
      <w:proofErr w:type="spellEnd"/>
      <w:r w:rsidRPr="001C7B4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 на 2019 – 2023 годы»</w:t>
      </w:r>
    </w:p>
    <w:p w:rsidR="00512CFC" w:rsidRPr="001C7B47" w:rsidRDefault="00512CFC" w:rsidP="00512C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CFC" w:rsidRPr="001C7B47" w:rsidRDefault="00512CFC" w:rsidP="00512C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B47">
        <w:rPr>
          <w:rFonts w:ascii="Times New Roman" w:eastAsia="Times New Roman" w:hAnsi="Times New Roman"/>
          <w:sz w:val="24"/>
          <w:szCs w:val="24"/>
          <w:lang w:eastAsia="ru-RU"/>
        </w:rPr>
        <w:t>Уважаемые депутаты, приглашенные!</w:t>
      </w:r>
    </w:p>
    <w:p w:rsidR="00512CFC" w:rsidRPr="001C7B47" w:rsidRDefault="00512CFC" w:rsidP="00512C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B47">
        <w:rPr>
          <w:rFonts w:ascii="Times New Roman" w:eastAsia="Times New Roman" w:hAnsi="Times New Roman"/>
          <w:sz w:val="24"/>
          <w:szCs w:val="24"/>
          <w:lang w:eastAsia="ru-RU"/>
        </w:rPr>
        <w:t xml:space="preserve">В 2018 году в нашем районе была принята муниципальная программа «Сохранение и развитие системы летнего отдыха, оздоровления, занятости детей и подростков в </w:t>
      </w:r>
      <w:proofErr w:type="spellStart"/>
      <w:r w:rsidRPr="001C7B47">
        <w:rPr>
          <w:rFonts w:ascii="Times New Roman" w:eastAsia="Times New Roman" w:hAnsi="Times New Roman"/>
          <w:sz w:val="24"/>
          <w:szCs w:val="24"/>
          <w:lang w:eastAsia="ru-RU"/>
        </w:rPr>
        <w:t>Тюменцевском</w:t>
      </w:r>
      <w:proofErr w:type="spellEnd"/>
      <w:r w:rsidRPr="001C7B4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 на 2019-2023 годы», </w:t>
      </w:r>
    </w:p>
    <w:p w:rsidR="00512CFC" w:rsidRPr="001C7B47" w:rsidRDefault="00512CFC" w:rsidP="00512CF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7B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Сл. 2     лето</w:t>
      </w:r>
    </w:p>
    <w:p w:rsidR="00512CFC" w:rsidRPr="001C7B47" w:rsidRDefault="00512CFC" w:rsidP="00512CFC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B47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программа предусматривает комплексное решение проблем организации летнего отдыха и оздоровления, а также занятости учащихся школ, обеспечения их безопасности. </w:t>
      </w:r>
    </w:p>
    <w:p w:rsidR="00512CFC" w:rsidRPr="001C7B47" w:rsidRDefault="00512CFC" w:rsidP="00512CF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B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C7B4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C7B47">
        <w:rPr>
          <w:rFonts w:ascii="Times New Roman" w:eastAsia="Times New Roman" w:hAnsi="Times New Roman"/>
          <w:sz w:val="24"/>
          <w:szCs w:val="24"/>
          <w:lang w:eastAsia="ru-RU"/>
        </w:rPr>
        <w:t xml:space="preserve"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  </w:t>
      </w:r>
    </w:p>
    <w:p w:rsidR="00512CFC" w:rsidRPr="001C7B47" w:rsidRDefault="00512CFC" w:rsidP="00512CF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7B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Сл.3    план</w:t>
      </w:r>
    </w:p>
    <w:p w:rsidR="00512CFC" w:rsidRPr="001C7B47" w:rsidRDefault="00512CFC" w:rsidP="00512CFC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B47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на территории </w:t>
      </w:r>
      <w:proofErr w:type="spellStart"/>
      <w:r w:rsidRPr="001C7B47">
        <w:rPr>
          <w:rFonts w:ascii="Times New Roman" w:eastAsia="Times New Roman" w:hAnsi="Times New Roman"/>
          <w:sz w:val="24"/>
          <w:szCs w:val="24"/>
          <w:lang w:eastAsia="ru-RU"/>
        </w:rPr>
        <w:t>Тюменцевского</w:t>
      </w:r>
      <w:proofErr w:type="spellEnd"/>
      <w:r w:rsidRPr="001C7B4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проводится большая работа по организации летнего отдыха и оздоровления учащихся школ, сложилась определённая традиционная система в организации каникулярного отдыха в летний период.  </w:t>
      </w:r>
    </w:p>
    <w:p w:rsidR="00512CFC" w:rsidRPr="001C7B47" w:rsidRDefault="00512CFC" w:rsidP="00512CF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B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Сл. 4 </w:t>
      </w:r>
      <w:r w:rsidRPr="001C7B4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C7B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что реализовано</w:t>
      </w:r>
    </w:p>
    <w:p w:rsidR="00512CFC" w:rsidRPr="001C7B47" w:rsidRDefault="00512CFC" w:rsidP="00512CFC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B47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реализации муниципальной программы и подготовки к летней оздоровительной кампании 2020 года большая часть работы проведена. </w:t>
      </w:r>
    </w:p>
    <w:p w:rsidR="00512CFC" w:rsidRPr="001C7B47" w:rsidRDefault="00512CFC" w:rsidP="00512CFC">
      <w:pPr>
        <w:spacing w:after="0" w:line="252" w:lineRule="auto"/>
        <w:ind w:firstLine="708"/>
        <w:rPr>
          <w:rFonts w:ascii="Times New Roman" w:eastAsiaTheme="minorHAnsi" w:hAnsi="Times New Roman"/>
          <w:sz w:val="24"/>
          <w:szCs w:val="24"/>
        </w:rPr>
      </w:pPr>
      <w:r w:rsidRPr="001C7B47">
        <w:rPr>
          <w:rFonts w:ascii="Times New Roman" w:eastAsiaTheme="minorHAnsi" w:hAnsi="Times New Roman"/>
          <w:sz w:val="24"/>
          <w:szCs w:val="24"/>
        </w:rPr>
        <w:t xml:space="preserve">Проведение </w:t>
      </w:r>
      <w:proofErr w:type="spellStart"/>
      <w:r w:rsidRPr="001C7B47">
        <w:rPr>
          <w:rFonts w:ascii="Times New Roman" w:eastAsiaTheme="minorHAnsi" w:hAnsi="Times New Roman"/>
          <w:sz w:val="24"/>
          <w:szCs w:val="24"/>
        </w:rPr>
        <w:t>акарицидной</w:t>
      </w:r>
      <w:proofErr w:type="spellEnd"/>
      <w:r w:rsidRPr="001C7B47">
        <w:rPr>
          <w:rFonts w:ascii="Times New Roman" w:eastAsiaTheme="minorHAnsi" w:hAnsi="Times New Roman"/>
          <w:sz w:val="24"/>
          <w:szCs w:val="24"/>
        </w:rPr>
        <w:t xml:space="preserve"> обработки территорий 13 профильных лагерей не требуется, т.к. после проведения </w:t>
      </w:r>
      <w:proofErr w:type="spellStart"/>
      <w:r w:rsidRPr="001C7B47">
        <w:rPr>
          <w:rFonts w:ascii="Times New Roman" w:eastAsiaTheme="minorHAnsi" w:hAnsi="Times New Roman"/>
          <w:sz w:val="24"/>
          <w:szCs w:val="24"/>
        </w:rPr>
        <w:t>флажирования</w:t>
      </w:r>
      <w:proofErr w:type="spellEnd"/>
      <w:r w:rsidRPr="001C7B47">
        <w:rPr>
          <w:rFonts w:ascii="Times New Roman" w:eastAsiaTheme="minorHAnsi" w:hAnsi="Times New Roman"/>
          <w:sz w:val="24"/>
          <w:szCs w:val="24"/>
        </w:rPr>
        <w:t xml:space="preserve"> данных территорий клещи не обнаружены.   </w:t>
      </w:r>
    </w:p>
    <w:p w:rsidR="00512CFC" w:rsidRPr="001C7B47" w:rsidRDefault="00512CFC" w:rsidP="00512CFC">
      <w:pPr>
        <w:spacing w:after="0" w:line="252" w:lineRule="auto"/>
        <w:ind w:firstLine="708"/>
        <w:rPr>
          <w:rFonts w:ascii="Times New Roman" w:eastAsiaTheme="minorHAnsi" w:hAnsi="Times New Roman"/>
          <w:sz w:val="24"/>
          <w:szCs w:val="24"/>
        </w:rPr>
      </w:pPr>
      <w:r w:rsidRPr="001C7B47">
        <w:rPr>
          <w:rFonts w:ascii="Times New Roman" w:eastAsiaTheme="minorHAnsi" w:hAnsi="Times New Roman"/>
          <w:sz w:val="24"/>
          <w:szCs w:val="24"/>
        </w:rPr>
        <w:t>В лагерь «Чайка» продано на сегодняшний день 124 путевки на 2 сезона. Корректировка данной цифры будет: возможно увеличение проданных путевок, если ситуация в районе стабилизируется, или возврат родительских средств, которые они уже внесли за путевки.</w:t>
      </w:r>
    </w:p>
    <w:p w:rsidR="00512CFC" w:rsidRPr="001C7B47" w:rsidRDefault="00512CFC" w:rsidP="00512CFC">
      <w:pPr>
        <w:spacing w:after="0" w:line="252" w:lineRule="auto"/>
        <w:rPr>
          <w:rFonts w:ascii="Times New Roman" w:eastAsiaTheme="minorHAnsi" w:hAnsi="Times New Roman"/>
          <w:sz w:val="24"/>
          <w:szCs w:val="24"/>
        </w:rPr>
      </w:pPr>
      <w:r w:rsidRPr="001C7B47">
        <w:rPr>
          <w:rFonts w:ascii="Times New Roman" w:eastAsiaTheme="minorHAnsi" w:hAnsi="Times New Roman"/>
          <w:sz w:val="24"/>
          <w:szCs w:val="24"/>
        </w:rPr>
        <w:t xml:space="preserve"> </w:t>
      </w:r>
      <w:r w:rsidRPr="001C7B47">
        <w:rPr>
          <w:rFonts w:ascii="Times New Roman" w:eastAsiaTheme="minorHAnsi" w:hAnsi="Times New Roman"/>
          <w:b/>
          <w:sz w:val="24"/>
          <w:szCs w:val="24"/>
        </w:rPr>
        <w:t>Сл. 5 корректировки</w:t>
      </w:r>
    </w:p>
    <w:p w:rsidR="00512CFC" w:rsidRPr="001C7B47" w:rsidRDefault="00512CFC" w:rsidP="00512CFC">
      <w:pPr>
        <w:spacing w:after="0" w:line="252" w:lineRule="auto"/>
        <w:ind w:firstLine="708"/>
        <w:rPr>
          <w:rFonts w:ascii="Times New Roman" w:eastAsiaTheme="minorHAnsi" w:hAnsi="Times New Roman"/>
          <w:sz w:val="24"/>
          <w:szCs w:val="24"/>
        </w:rPr>
      </w:pPr>
      <w:r w:rsidRPr="001C7B47">
        <w:rPr>
          <w:rFonts w:ascii="Times New Roman" w:eastAsiaTheme="minorHAnsi" w:hAnsi="Times New Roman"/>
          <w:sz w:val="24"/>
          <w:szCs w:val="24"/>
        </w:rPr>
        <w:t xml:space="preserve">По итогам летней оздоровительной кампании 2019 года процент охвата детей отдыхом и оздоровлением составил 66,5%. В этом году достичь такого результата не удастся. Решение об открытии и функционировании организаций отдыха и оздоровления детей принимает Штаб по борьбе с распространением новой </w:t>
      </w:r>
      <w:proofErr w:type="spellStart"/>
      <w:r w:rsidRPr="001C7B47">
        <w:rPr>
          <w:rFonts w:ascii="Times New Roman" w:eastAsiaTheme="minorHAnsi" w:hAnsi="Times New Roman"/>
          <w:sz w:val="24"/>
          <w:szCs w:val="24"/>
        </w:rPr>
        <w:t>коронавирусной</w:t>
      </w:r>
      <w:proofErr w:type="spellEnd"/>
      <w:r w:rsidRPr="001C7B47">
        <w:rPr>
          <w:rFonts w:ascii="Times New Roman" w:eastAsiaTheme="minorHAnsi" w:hAnsi="Times New Roman"/>
          <w:sz w:val="24"/>
          <w:szCs w:val="24"/>
        </w:rPr>
        <w:t xml:space="preserve"> инфекции на территории Алтайского края с учетом сложившейся эпидемической ситуации в регионе.    Ориентировочно, 1 июля начнут работу лагеря на территории Алтайского края  и, соответственно, муниципалитета. Но окончательное решение об открытии лагерей будет принимать территориальный отдел Управления </w:t>
      </w:r>
      <w:proofErr w:type="spellStart"/>
      <w:r w:rsidRPr="001C7B47">
        <w:rPr>
          <w:rFonts w:ascii="Times New Roman" w:eastAsiaTheme="minorHAnsi" w:hAnsi="Times New Roman"/>
          <w:sz w:val="24"/>
          <w:szCs w:val="24"/>
        </w:rPr>
        <w:t>Роспотребнадзора</w:t>
      </w:r>
      <w:proofErr w:type="spellEnd"/>
      <w:r w:rsidRPr="001C7B47">
        <w:rPr>
          <w:rFonts w:ascii="Times New Roman" w:eastAsiaTheme="minorHAnsi" w:hAnsi="Times New Roman"/>
          <w:sz w:val="24"/>
          <w:szCs w:val="24"/>
        </w:rPr>
        <w:t>.</w:t>
      </w:r>
    </w:p>
    <w:p w:rsidR="00512CFC" w:rsidRPr="001C7B47" w:rsidRDefault="00512CFC" w:rsidP="00512CFC">
      <w:pPr>
        <w:spacing w:after="0" w:line="252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C7B47">
        <w:rPr>
          <w:rFonts w:ascii="Times New Roman" w:eastAsiaTheme="minorHAnsi" w:hAnsi="Times New Roman"/>
          <w:b/>
          <w:sz w:val="24"/>
          <w:szCs w:val="24"/>
        </w:rPr>
        <w:t>Сл. 6 нормативно – правовая база</w:t>
      </w:r>
    </w:p>
    <w:p w:rsidR="00512CFC" w:rsidRPr="001C7B47" w:rsidRDefault="00512CFC" w:rsidP="00512CFC">
      <w:pPr>
        <w:spacing w:after="0" w:line="252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C7B47">
        <w:rPr>
          <w:rFonts w:ascii="Times New Roman" w:eastAsiaTheme="minorHAnsi" w:hAnsi="Times New Roman"/>
          <w:sz w:val="24"/>
          <w:szCs w:val="24"/>
        </w:rPr>
        <w:t>В свете последних событий наиболее важный документ – это</w:t>
      </w:r>
      <w:r w:rsidRPr="001C7B4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1C7B47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Рекомендации по организации работы организаций отдыха детей и их оздоровления в условиях сохранения рисков распространения </w:t>
      </w:r>
      <w:r w:rsidRPr="001C7B47">
        <w:rPr>
          <w:rFonts w:ascii="Times New Roman" w:eastAsia="+mn-ea" w:hAnsi="Times New Roman"/>
          <w:color w:val="000000"/>
          <w:kern w:val="24"/>
          <w:sz w:val="24"/>
          <w:szCs w:val="24"/>
          <w:lang w:val="en-US"/>
        </w:rPr>
        <w:t>COVID</w:t>
      </w:r>
      <w:r w:rsidRPr="001C7B47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-19, разработанные Федеральной службой по надзору в сфере защиты прав потребителей и благополучия человека  </w:t>
      </w:r>
    </w:p>
    <w:p w:rsidR="00512CFC" w:rsidRPr="001C7B47" w:rsidRDefault="00512CFC" w:rsidP="00512CFC">
      <w:pPr>
        <w:shd w:val="clear" w:color="auto" w:fill="FFFFFF"/>
        <w:spacing w:after="0" w:line="240" w:lineRule="auto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1C7B47">
        <w:rPr>
          <w:rFonts w:ascii="Times New Roman" w:eastAsiaTheme="minorHAnsi" w:hAnsi="Times New Roman"/>
          <w:sz w:val="24"/>
          <w:szCs w:val="24"/>
        </w:rPr>
        <w:t xml:space="preserve"> </w:t>
      </w:r>
      <w:r w:rsidRPr="001C7B47">
        <w:rPr>
          <w:rFonts w:ascii="Times New Roman" w:eastAsiaTheme="minorHAnsi" w:hAnsi="Times New Roman"/>
          <w:b/>
          <w:sz w:val="24"/>
          <w:szCs w:val="24"/>
        </w:rPr>
        <w:t xml:space="preserve">Сл. </w:t>
      </w:r>
      <w:proofErr w:type="gramStart"/>
      <w:r w:rsidRPr="001C7B47">
        <w:rPr>
          <w:rFonts w:ascii="Times New Roman" w:eastAsiaTheme="minorHAnsi" w:hAnsi="Times New Roman"/>
          <w:b/>
          <w:sz w:val="24"/>
          <w:szCs w:val="24"/>
        </w:rPr>
        <w:t>7</w:t>
      </w:r>
      <w:proofErr w:type="gramEnd"/>
      <w:r w:rsidRPr="001C7B47">
        <w:rPr>
          <w:rFonts w:ascii="Times New Roman" w:eastAsiaTheme="minorHAnsi" w:hAnsi="Times New Roman"/>
          <w:sz w:val="24"/>
          <w:szCs w:val="24"/>
        </w:rPr>
        <w:t xml:space="preserve">  </w:t>
      </w:r>
      <w:r w:rsidRPr="001C7B47">
        <w:rPr>
          <w:rFonts w:ascii="Times New Roman" w:eastAsiaTheme="minorHAnsi" w:hAnsi="Times New Roman"/>
          <w:b/>
          <w:sz w:val="24"/>
          <w:szCs w:val="24"/>
        </w:rPr>
        <w:t>что необходимо иметь в наличии при проведении ЛОК – 2020 (дневное пребывание)</w:t>
      </w:r>
    </w:p>
    <w:p w:rsidR="00512CFC" w:rsidRPr="001C7B47" w:rsidRDefault="00512CFC" w:rsidP="00512CFC">
      <w:pPr>
        <w:pStyle w:val="Default"/>
        <w:ind w:firstLine="708"/>
        <w:jc w:val="both"/>
      </w:pPr>
      <w:r w:rsidRPr="001C7B47">
        <w:t xml:space="preserve">Летняя оздоровительная кампания в текущем году требует от исполнительной власти, органов местного самоуправления, руководителей образовательный организаций и ДОЛ «Чайка» ответственных решений, существенных финансовых затрат. Это связано с обеспечением безопасности детей. </w:t>
      </w:r>
    </w:p>
    <w:p w:rsidR="00512CFC" w:rsidRPr="001C7B47" w:rsidRDefault="00512CFC" w:rsidP="00512CFC">
      <w:pPr>
        <w:shd w:val="clear" w:color="auto" w:fill="FFFFFF"/>
        <w:spacing w:after="0" w:line="240" w:lineRule="auto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1C7B47">
        <w:rPr>
          <w:rFonts w:ascii="Times New Roman" w:eastAsiaTheme="minorHAnsi" w:hAnsi="Times New Roman"/>
          <w:b/>
          <w:sz w:val="24"/>
          <w:szCs w:val="24"/>
        </w:rPr>
        <w:t xml:space="preserve">Сл. </w:t>
      </w:r>
      <w:proofErr w:type="gramStart"/>
      <w:r w:rsidRPr="001C7B47">
        <w:rPr>
          <w:rFonts w:ascii="Times New Roman" w:eastAsiaTheme="minorHAnsi" w:hAnsi="Times New Roman"/>
          <w:b/>
          <w:sz w:val="24"/>
          <w:szCs w:val="24"/>
        </w:rPr>
        <w:t>8</w:t>
      </w:r>
      <w:proofErr w:type="gramEnd"/>
      <w:r w:rsidRPr="001C7B47">
        <w:rPr>
          <w:rFonts w:ascii="Times New Roman" w:eastAsiaTheme="minorHAnsi" w:hAnsi="Times New Roman"/>
          <w:sz w:val="24"/>
          <w:szCs w:val="24"/>
        </w:rPr>
        <w:t xml:space="preserve">  </w:t>
      </w:r>
      <w:r w:rsidRPr="001C7B47">
        <w:rPr>
          <w:rFonts w:ascii="Times New Roman" w:eastAsiaTheme="minorHAnsi" w:hAnsi="Times New Roman"/>
          <w:b/>
          <w:sz w:val="24"/>
          <w:szCs w:val="24"/>
        </w:rPr>
        <w:t>что необходимо иметь в наличии при проведении ЛОК – 2020 (загородный лагерь) 1</w:t>
      </w:r>
    </w:p>
    <w:p w:rsidR="00512CFC" w:rsidRPr="001C7B47" w:rsidRDefault="00512CFC" w:rsidP="00512CFC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Theme="minorHAnsi" w:hAnsi="Times New Roman"/>
          <w:sz w:val="24"/>
          <w:szCs w:val="24"/>
        </w:rPr>
      </w:pPr>
      <w:r w:rsidRPr="001C7B47">
        <w:rPr>
          <w:rFonts w:ascii="Times New Roman" w:eastAsiaTheme="minorHAnsi" w:hAnsi="Times New Roman"/>
          <w:sz w:val="24"/>
          <w:szCs w:val="24"/>
        </w:rPr>
        <w:t xml:space="preserve">Более жесткие меры безопасности предъявляются в этом году к работе загородных лагерей, а, следовательно, и к нашему лагерю «Чайка» </w:t>
      </w:r>
    </w:p>
    <w:p w:rsidR="00512CFC" w:rsidRPr="001C7B47" w:rsidRDefault="00512CFC" w:rsidP="00512CFC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Theme="minorHAnsi" w:hAnsi="Times New Roman"/>
          <w:sz w:val="24"/>
          <w:szCs w:val="24"/>
        </w:rPr>
      </w:pPr>
      <w:r w:rsidRPr="001C7B47">
        <w:rPr>
          <w:rFonts w:ascii="Times New Roman" w:eastAsiaTheme="minorHAnsi" w:hAnsi="Times New Roman"/>
          <w:sz w:val="24"/>
          <w:szCs w:val="24"/>
        </w:rPr>
        <w:t xml:space="preserve">Действует запрет на работу по совместительству (на момент работы в лагере) и прием на работу лиц старше 65 лет. </w:t>
      </w:r>
    </w:p>
    <w:p w:rsidR="00512CFC" w:rsidRPr="001C7B47" w:rsidRDefault="00512CFC" w:rsidP="00512CFC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Theme="minorHAnsi" w:hAnsi="Times New Roman"/>
          <w:sz w:val="24"/>
          <w:szCs w:val="24"/>
        </w:rPr>
      </w:pPr>
      <w:r w:rsidRPr="001C7B47">
        <w:rPr>
          <w:rFonts w:ascii="Times New Roman" w:eastAsiaTheme="minorHAnsi" w:hAnsi="Times New Roman"/>
          <w:sz w:val="24"/>
          <w:szCs w:val="24"/>
        </w:rPr>
        <w:lastRenderedPageBreak/>
        <w:t xml:space="preserve">Допуском к работе персонала будет результат </w:t>
      </w:r>
      <w:proofErr w:type="spellStart"/>
      <w:r w:rsidRPr="001C7B47">
        <w:rPr>
          <w:rFonts w:ascii="Times New Roman" w:eastAsiaTheme="minorHAnsi" w:hAnsi="Times New Roman"/>
          <w:sz w:val="24"/>
          <w:szCs w:val="24"/>
        </w:rPr>
        <w:t>имунно</w:t>
      </w:r>
      <w:proofErr w:type="spellEnd"/>
      <w:r w:rsidRPr="001C7B47">
        <w:rPr>
          <w:rFonts w:ascii="Times New Roman" w:eastAsiaTheme="minorHAnsi" w:hAnsi="Times New Roman"/>
          <w:sz w:val="24"/>
          <w:szCs w:val="24"/>
        </w:rPr>
        <w:t xml:space="preserve">-ферментного анализа на наличие антител к </w:t>
      </w:r>
      <w:r w:rsidRPr="001C7B47">
        <w:rPr>
          <w:rFonts w:ascii="Times New Roman" w:eastAsiaTheme="minorHAnsi" w:hAnsi="Times New Roman"/>
          <w:sz w:val="24"/>
          <w:szCs w:val="24"/>
          <w:lang w:val="en-US"/>
        </w:rPr>
        <w:t>COVID</w:t>
      </w:r>
      <w:r w:rsidRPr="001C7B47">
        <w:rPr>
          <w:rFonts w:ascii="Times New Roman" w:eastAsiaTheme="minorHAnsi" w:hAnsi="Times New Roman"/>
          <w:sz w:val="24"/>
          <w:szCs w:val="24"/>
        </w:rPr>
        <w:t>-19, проведенного не позднее, чем за 72 часа до начала работы в лагере.</w:t>
      </w:r>
    </w:p>
    <w:p w:rsidR="00512CFC" w:rsidRPr="001C7B47" w:rsidRDefault="00512CFC" w:rsidP="00512CFC">
      <w:pPr>
        <w:shd w:val="clear" w:color="auto" w:fill="FFFFFF"/>
        <w:spacing w:after="0" w:line="240" w:lineRule="auto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1C7B47">
        <w:rPr>
          <w:rFonts w:ascii="Times New Roman" w:eastAsiaTheme="minorHAnsi" w:hAnsi="Times New Roman"/>
          <w:b/>
          <w:sz w:val="24"/>
          <w:szCs w:val="24"/>
        </w:rPr>
        <w:t xml:space="preserve">Сл. </w:t>
      </w:r>
      <w:proofErr w:type="gramStart"/>
      <w:r w:rsidRPr="001C7B47">
        <w:rPr>
          <w:rFonts w:ascii="Times New Roman" w:eastAsiaTheme="minorHAnsi" w:hAnsi="Times New Roman"/>
          <w:b/>
          <w:sz w:val="24"/>
          <w:szCs w:val="24"/>
        </w:rPr>
        <w:t>9</w:t>
      </w:r>
      <w:proofErr w:type="gramEnd"/>
      <w:r w:rsidRPr="001C7B47">
        <w:rPr>
          <w:rFonts w:ascii="Times New Roman" w:eastAsiaTheme="minorHAnsi" w:hAnsi="Times New Roman"/>
          <w:sz w:val="24"/>
          <w:szCs w:val="24"/>
        </w:rPr>
        <w:t xml:space="preserve">  </w:t>
      </w:r>
      <w:r w:rsidRPr="001C7B47">
        <w:rPr>
          <w:rFonts w:ascii="Times New Roman" w:eastAsiaTheme="minorHAnsi" w:hAnsi="Times New Roman"/>
          <w:b/>
          <w:sz w:val="24"/>
          <w:szCs w:val="24"/>
        </w:rPr>
        <w:t>что необходимо иметь в наличии при проведении ЛОК – 2020 (загородный лагерь) 2</w:t>
      </w:r>
    </w:p>
    <w:p w:rsidR="00512CFC" w:rsidRPr="001C7B47" w:rsidRDefault="00512CFC" w:rsidP="00512CFC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Theme="minorHAnsi" w:hAnsi="Times New Roman"/>
          <w:sz w:val="24"/>
          <w:szCs w:val="24"/>
        </w:rPr>
      </w:pPr>
      <w:r w:rsidRPr="001C7B47">
        <w:rPr>
          <w:rFonts w:ascii="Times New Roman" w:eastAsiaTheme="minorHAnsi" w:hAnsi="Times New Roman"/>
          <w:sz w:val="24"/>
          <w:szCs w:val="24"/>
        </w:rPr>
        <w:t xml:space="preserve">На каждого ребенка при заезде в загородный лагерь должны быть документы о состоянии здоровья: сведения о прививках, о перенесенных заболеваниях, в том числе инфекционных, справка лечебной сети об отсутствии контакта с инфекционными больными, в </w:t>
      </w:r>
      <w:proofErr w:type="spellStart"/>
      <w:r w:rsidRPr="001C7B47">
        <w:rPr>
          <w:rFonts w:ascii="Times New Roman" w:eastAsiaTheme="minorHAnsi" w:hAnsi="Times New Roman"/>
          <w:sz w:val="24"/>
          <w:szCs w:val="24"/>
        </w:rPr>
        <w:t>т.ч</w:t>
      </w:r>
      <w:proofErr w:type="spellEnd"/>
      <w:r w:rsidRPr="001C7B47">
        <w:rPr>
          <w:rFonts w:ascii="Times New Roman" w:eastAsiaTheme="minorHAnsi" w:hAnsi="Times New Roman"/>
          <w:sz w:val="24"/>
          <w:szCs w:val="24"/>
        </w:rPr>
        <w:t xml:space="preserve">., по </w:t>
      </w:r>
      <w:r w:rsidRPr="001C7B47">
        <w:rPr>
          <w:rFonts w:ascii="Times New Roman" w:eastAsiaTheme="minorHAnsi" w:hAnsi="Times New Roman"/>
          <w:sz w:val="24"/>
          <w:szCs w:val="24"/>
          <w:lang w:val="en-US"/>
        </w:rPr>
        <w:t>COVID</w:t>
      </w:r>
      <w:r w:rsidRPr="001C7B47">
        <w:rPr>
          <w:rFonts w:ascii="Times New Roman" w:eastAsiaTheme="minorHAnsi" w:hAnsi="Times New Roman"/>
          <w:sz w:val="24"/>
          <w:szCs w:val="24"/>
        </w:rPr>
        <w:t>-19.</w:t>
      </w:r>
    </w:p>
    <w:p w:rsidR="00512CFC" w:rsidRPr="001C7B47" w:rsidRDefault="00512CFC" w:rsidP="00512CFC">
      <w:pPr>
        <w:shd w:val="clear" w:color="auto" w:fill="FFFFFF"/>
        <w:spacing w:after="0" w:line="240" w:lineRule="auto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1C7B47">
        <w:rPr>
          <w:rFonts w:ascii="Times New Roman" w:eastAsiaTheme="minorHAnsi" w:hAnsi="Times New Roman"/>
          <w:b/>
          <w:sz w:val="24"/>
          <w:szCs w:val="24"/>
        </w:rPr>
        <w:t xml:space="preserve">Сл. </w:t>
      </w:r>
      <w:proofErr w:type="gramStart"/>
      <w:r w:rsidRPr="001C7B47">
        <w:rPr>
          <w:rFonts w:ascii="Times New Roman" w:eastAsiaTheme="minorHAnsi" w:hAnsi="Times New Roman"/>
          <w:b/>
          <w:sz w:val="24"/>
          <w:szCs w:val="24"/>
        </w:rPr>
        <w:t>10</w:t>
      </w:r>
      <w:proofErr w:type="gramEnd"/>
      <w:r w:rsidRPr="001C7B47">
        <w:rPr>
          <w:rFonts w:ascii="Times New Roman" w:eastAsiaTheme="minorHAnsi" w:hAnsi="Times New Roman"/>
          <w:sz w:val="24"/>
          <w:szCs w:val="24"/>
        </w:rPr>
        <w:t xml:space="preserve">  </w:t>
      </w:r>
      <w:r w:rsidRPr="001C7B47">
        <w:rPr>
          <w:rFonts w:ascii="Times New Roman" w:eastAsiaTheme="minorHAnsi" w:hAnsi="Times New Roman"/>
          <w:b/>
          <w:sz w:val="24"/>
          <w:szCs w:val="24"/>
        </w:rPr>
        <w:t>что необходимо иметь в наличии при проведении ЛОК – 2020 (загородный лагерь) 3</w:t>
      </w:r>
    </w:p>
    <w:p w:rsidR="00512CFC" w:rsidRPr="001C7B47" w:rsidRDefault="00512CFC" w:rsidP="00512CFC">
      <w:pPr>
        <w:shd w:val="clear" w:color="auto" w:fill="FFFFFF"/>
        <w:spacing w:after="0" w:line="240" w:lineRule="auto"/>
        <w:outlineLvl w:val="0"/>
        <w:rPr>
          <w:rFonts w:ascii="Times New Roman" w:eastAsiaTheme="minorHAnsi" w:hAnsi="Times New Roman"/>
          <w:sz w:val="24"/>
          <w:szCs w:val="24"/>
        </w:rPr>
      </w:pPr>
      <w:r w:rsidRPr="001C7B47">
        <w:rPr>
          <w:rFonts w:ascii="Times New Roman" w:eastAsiaTheme="minorHAnsi" w:hAnsi="Times New Roman"/>
          <w:b/>
          <w:sz w:val="24"/>
          <w:szCs w:val="24"/>
        </w:rPr>
        <w:tab/>
      </w:r>
      <w:r w:rsidRPr="001C7B47">
        <w:rPr>
          <w:rFonts w:ascii="Times New Roman" w:eastAsiaTheme="minorHAnsi" w:hAnsi="Times New Roman"/>
          <w:sz w:val="24"/>
          <w:szCs w:val="24"/>
        </w:rPr>
        <w:t xml:space="preserve">Рекомендовано с учетом погодных условий максимальное количество мероприятий с участием детей проводить на открытом воздухе. </w:t>
      </w:r>
    </w:p>
    <w:p w:rsidR="00512CFC" w:rsidRPr="001C7B47" w:rsidRDefault="00512CFC" w:rsidP="00512CFC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Theme="minorHAnsi" w:hAnsi="Times New Roman"/>
          <w:sz w:val="24"/>
          <w:szCs w:val="24"/>
        </w:rPr>
      </w:pPr>
      <w:r w:rsidRPr="001C7B47">
        <w:rPr>
          <w:rFonts w:ascii="Times New Roman" w:eastAsiaTheme="minorHAnsi" w:hAnsi="Times New Roman"/>
          <w:sz w:val="24"/>
          <w:szCs w:val="24"/>
        </w:rPr>
        <w:t>Кроме этого, массовые мероприятия, в том числе родительские дни, на период работы загородного лагеря исключаются.</w:t>
      </w:r>
    </w:p>
    <w:p w:rsidR="00512CFC" w:rsidRPr="001C7B47" w:rsidRDefault="00512CFC" w:rsidP="00512CFC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C7B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Сл. 11 </w:t>
      </w:r>
      <w:r w:rsidRPr="001C7B4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C7B47">
        <w:rPr>
          <w:rFonts w:ascii="Times New Roman" w:hAnsi="Times New Roman"/>
          <w:b/>
          <w:sz w:val="24"/>
          <w:szCs w:val="24"/>
        </w:rPr>
        <w:t>комплексная безопасность летнего отдыха детей</w:t>
      </w:r>
    </w:p>
    <w:p w:rsidR="00512CFC" w:rsidRPr="001C7B47" w:rsidRDefault="00512CFC" w:rsidP="00512CFC">
      <w:pPr>
        <w:shd w:val="clear" w:color="auto" w:fill="FFFFFF"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</w:rPr>
      </w:pPr>
      <w:r w:rsidRPr="001C7B47">
        <w:rPr>
          <w:rFonts w:ascii="Times New Roman" w:hAnsi="Times New Roman"/>
          <w:sz w:val="24"/>
          <w:szCs w:val="24"/>
        </w:rPr>
        <w:t xml:space="preserve">Вопрос безопасности детей в летний период решается задолго до начала лета. Исключением не стал и этот год. Особенность – всё на </w:t>
      </w:r>
      <w:proofErr w:type="spellStart"/>
      <w:r w:rsidRPr="001C7B47">
        <w:rPr>
          <w:rFonts w:ascii="Times New Roman" w:hAnsi="Times New Roman"/>
          <w:sz w:val="24"/>
          <w:szCs w:val="24"/>
        </w:rPr>
        <w:t>дистанте</w:t>
      </w:r>
      <w:proofErr w:type="spellEnd"/>
      <w:r w:rsidRPr="001C7B47">
        <w:rPr>
          <w:rFonts w:ascii="Times New Roman" w:hAnsi="Times New Roman"/>
          <w:sz w:val="24"/>
          <w:szCs w:val="24"/>
        </w:rPr>
        <w:t>.</w:t>
      </w:r>
    </w:p>
    <w:p w:rsidR="00512CFC" w:rsidRPr="001C7B47" w:rsidRDefault="00512CFC" w:rsidP="00512CFC">
      <w:pPr>
        <w:shd w:val="clear" w:color="auto" w:fill="FFFFFF"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1C7B47">
        <w:rPr>
          <w:rFonts w:ascii="Times New Roman" w:hAnsi="Times New Roman"/>
          <w:sz w:val="24"/>
          <w:szCs w:val="24"/>
        </w:rPr>
        <w:t>В целях недопущения роста аварийности на дорогах с участием детей в летний период  на сайтах</w:t>
      </w:r>
      <w:proofErr w:type="gramEnd"/>
      <w:r w:rsidRPr="001C7B47">
        <w:rPr>
          <w:rFonts w:ascii="Times New Roman" w:hAnsi="Times New Roman"/>
          <w:sz w:val="24"/>
          <w:szCs w:val="24"/>
        </w:rPr>
        <w:t xml:space="preserve">  образовательных организаций,  комитета по образованию размещены требования правил дорожного движения Российской Федерации, предъявляемых к пешеходам, пассажирам и несовершеннолетним водителям велосипедов, памятки для детей и родителей.  </w:t>
      </w:r>
    </w:p>
    <w:p w:rsidR="00512CFC" w:rsidRPr="001C7B47" w:rsidRDefault="00512CFC" w:rsidP="00512CF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7B47">
        <w:rPr>
          <w:rFonts w:ascii="Times New Roman" w:eastAsia="Times New Roman" w:hAnsi="Times New Roman"/>
          <w:b/>
          <w:sz w:val="24"/>
          <w:szCs w:val="24"/>
          <w:lang w:eastAsia="ru-RU"/>
        </w:rPr>
        <w:t>Сл. 12 воспитательная работа</w:t>
      </w:r>
    </w:p>
    <w:p w:rsidR="00512CFC" w:rsidRPr="001C7B47" w:rsidRDefault="00512CFC" w:rsidP="00512C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7B47">
        <w:rPr>
          <w:rFonts w:ascii="Times New Roman" w:hAnsi="Times New Roman"/>
          <w:sz w:val="24"/>
          <w:szCs w:val="24"/>
        </w:rPr>
        <w:t xml:space="preserve">В целях предупреждения несчастных случаев, гибели детей и предотвращения чрезвычайных ситуаций на водоемах в летний период 2020 г.    на сайтах образовательных организациях района размещен учебный материал на тему: «Безопасность детей в летний период», электронная версия </w:t>
      </w:r>
      <w:proofErr w:type="spellStart"/>
      <w:r w:rsidRPr="001C7B47">
        <w:rPr>
          <w:rFonts w:ascii="Times New Roman" w:hAnsi="Times New Roman"/>
          <w:sz w:val="24"/>
          <w:szCs w:val="24"/>
        </w:rPr>
        <w:t>видеоурока</w:t>
      </w:r>
      <w:proofErr w:type="spellEnd"/>
      <w:r w:rsidRPr="001C7B47">
        <w:rPr>
          <w:rFonts w:ascii="Times New Roman" w:hAnsi="Times New Roman"/>
          <w:sz w:val="24"/>
          <w:szCs w:val="24"/>
        </w:rPr>
        <w:t xml:space="preserve"> «Правила безопасного поведения при нахождении на водных объектах», классными руководителями информация доведена до детей и их родителей (законных представителей) через родительские чаты в </w:t>
      </w:r>
      <w:proofErr w:type="spellStart"/>
      <w:r w:rsidRPr="001C7B47"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 w:rsidRPr="001C7B47">
        <w:rPr>
          <w:rFonts w:ascii="Times New Roman" w:hAnsi="Times New Roman"/>
          <w:sz w:val="24"/>
          <w:szCs w:val="24"/>
        </w:rPr>
        <w:t xml:space="preserve">.  </w:t>
      </w:r>
      <w:r w:rsidRPr="001C7B47">
        <w:rPr>
          <w:rFonts w:ascii="Times New Roman" w:eastAsia="Times New Roman" w:hAnsi="Times New Roman"/>
          <w:b/>
          <w:sz w:val="24"/>
          <w:szCs w:val="24"/>
          <w:lang w:eastAsia="ru-RU"/>
        </w:rPr>
        <w:t>Сл. 13  задачи</w:t>
      </w:r>
    </w:p>
    <w:p w:rsidR="00512CFC" w:rsidRPr="001C7B47" w:rsidRDefault="00512CFC" w:rsidP="00512C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7B47">
        <w:rPr>
          <w:rFonts w:ascii="Times New Roman" w:hAnsi="Times New Roman"/>
          <w:sz w:val="24"/>
          <w:szCs w:val="24"/>
        </w:rPr>
        <w:t>Ежегодно школьники старшего звена имели возможность летом трудоустроиться через центр занятости или индивидуально  и заработать свои первые деньги.   В этом году пока это  реализовать в полном объеме не получается.</w:t>
      </w:r>
    </w:p>
    <w:p w:rsidR="00512CFC" w:rsidRPr="001C7B47" w:rsidRDefault="00512CFC" w:rsidP="00512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B47">
        <w:rPr>
          <w:rFonts w:ascii="Times New Roman" w:hAnsi="Times New Roman"/>
          <w:sz w:val="24"/>
          <w:szCs w:val="24"/>
        </w:rPr>
        <w:t xml:space="preserve">Если будет дано разрешение на открытие лагерей, то и появится возможность организовать работу ремонтных звеньев из учащихся старших классов и пришкольных участков.  </w:t>
      </w:r>
    </w:p>
    <w:p w:rsidR="00512CFC" w:rsidRPr="001C7B47" w:rsidRDefault="00512CFC" w:rsidP="00512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B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Сл. 14 финансирования </w:t>
      </w:r>
      <w:r w:rsidRPr="001C7B4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C7B47">
        <w:rPr>
          <w:rFonts w:ascii="Times New Roman" w:hAnsi="Times New Roman"/>
          <w:i/>
          <w:sz w:val="24"/>
          <w:szCs w:val="24"/>
        </w:rPr>
        <w:t xml:space="preserve"> </w:t>
      </w:r>
    </w:p>
    <w:p w:rsidR="00512CFC" w:rsidRPr="001C7B47" w:rsidRDefault="00512CFC" w:rsidP="00512CFC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B47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Программы осуществляется за счет сре</w:t>
      </w:r>
      <w:proofErr w:type="gramStart"/>
      <w:r w:rsidRPr="001C7B47">
        <w:rPr>
          <w:rFonts w:ascii="Times New Roman" w:eastAsia="Times New Roman" w:hAnsi="Times New Roman"/>
          <w:sz w:val="24"/>
          <w:szCs w:val="24"/>
          <w:lang w:eastAsia="ru-RU"/>
        </w:rPr>
        <w:t>дств  кр</w:t>
      </w:r>
      <w:proofErr w:type="gramEnd"/>
      <w:r w:rsidRPr="001C7B47">
        <w:rPr>
          <w:rFonts w:ascii="Times New Roman" w:eastAsia="Times New Roman" w:hAnsi="Times New Roman"/>
          <w:sz w:val="24"/>
          <w:szCs w:val="24"/>
          <w:lang w:eastAsia="ru-RU"/>
        </w:rPr>
        <w:t xml:space="preserve">аевого и муниципального бюджетов, средств родителей и предприятий.    При выполнении муниципальной программы  в первую очередь нужно обеспечить   в приоритетном порядке отдых, оздоровление и занятость детей – сирот, детей, оставшихся без попечения родителей, детей из семей, нуждающихся в государственной поддержке и находящихся в трудной жизненной ситуации. В этом году планируется оздоровить 400 детей, находящихся в ТЖС, в 13 профильных лагерях за счет средств муниципального бюджета. </w:t>
      </w:r>
    </w:p>
    <w:p w:rsidR="00512CFC" w:rsidRPr="001C7B47" w:rsidRDefault="00512CFC" w:rsidP="00512CFC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B47">
        <w:rPr>
          <w:rFonts w:ascii="Times New Roman" w:eastAsia="Times New Roman" w:hAnsi="Times New Roman"/>
          <w:sz w:val="24"/>
          <w:szCs w:val="24"/>
          <w:lang w:eastAsia="ru-RU"/>
        </w:rPr>
        <w:t>Из краевого бюджета каждому ребенку, отдыхающему в загородном лагере, будет предоставлена мера государс</w:t>
      </w:r>
      <w:r w:rsidR="00411EEA">
        <w:rPr>
          <w:rFonts w:ascii="Times New Roman" w:eastAsia="Times New Roman" w:hAnsi="Times New Roman"/>
          <w:sz w:val="24"/>
          <w:szCs w:val="24"/>
          <w:lang w:eastAsia="ru-RU"/>
        </w:rPr>
        <w:t>твенной поддержки в размере 6300</w:t>
      </w:r>
      <w:r w:rsidRPr="001C7B4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512CFC" w:rsidRPr="001C7B47" w:rsidRDefault="00512CFC" w:rsidP="00512CFC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B47">
        <w:rPr>
          <w:rFonts w:ascii="Times New Roman" w:eastAsia="Times New Roman" w:hAnsi="Times New Roman"/>
          <w:sz w:val="24"/>
          <w:szCs w:val="24"/>
          <w:lang w:eastAsia="ru-RU"/>
        </w:rPr>
        <w:t xml:space="preserve"> Хочется надеяться, что нашим школьникам будет предоставлена возможность с пользой провести оставшееся время летних каникул, отдохнуть, заняться полезной деятельностью. И самое главное – будут здоровыми и в безопасности. А это во многом зависит от нас, взрослых.</w:t>
      </w:r>
    </w:p>
    <w:p w:rsidR="00512CFC" w:rsidRPr="001C7B47" w:rsidRDefault="00512CFC" w:rsidP="00512CF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C7B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Сл.15 Спасибо за внимание </w:t>
      </w:r>
      <w:r w:rsidRPr="001C7B4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512CFC" w:rsidRPr="001C7B47" w:rsidRDefault="00512CFC" w:rsidP="00584EF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B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12CFC" w:rsidRPr="001C7B47" w:rsidRDefault="00512CFC" w:rsidP="00512CFC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7B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C7B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512CFC" w:rsidRPr="001C7B47" w:rsidRDefault="00512CFC" w:rsidP="00512CFC">
      <w:pPr>
        <w:rPr>
          <w:rFonts w:ascii="Times New Roman" w:hAnsi="Times New Roman"/>
          <w:sz w:val="24"/>
          <w:szCs w:val="24"/>
        </w:rPr>
      </w:pPr>
      <w:r w:rsidRPr="001C7B47">
        <w:rPr>
          <w:rFonts w:ascii="Times New Roman" w:hAnsi="Times New Roman"/>
          <w:sz w:val="24"/>
          <w:szCs w:val="24"/>
        </w:rPr>
        <w:t xml:space="preserve">Председатель комитета по образованию                                Н.И. </w:t>
      </w:r>
      <w:proofErr w:type="spellStart"/>
      <w:r w:rsidRPr="001C7B47">
        <w:rPr>
          <w:rFonts w:ascii="Times New Roman" w:hAnsi="Times New Roman"/>
          <w:sz w:val="24"/>
          <w:szCs w:val="24"/>
        </w:rPr>
        <w:t>Агарина</w:t>
      </w:r>
      <w:proofErr w:type="spellEnd"/>
    </w:p>
    <w:p w:rsidR="00512CFC" w:rsidRDefault="00512CFC" w:rsidP="006B16D0">
      <w:pPr>
        <w:spacing w:after="0" w:line="240" w:lineRule="auto"/>
        <w:ind w:left="720"/>
        <w:contextualSpacing/>
      </w:pPr>
    </w:p>
    <w:sectPr w:rsidR="00512CFC" w:rsidSect="00877E8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0F5"/>
    <w:multiLevelType w:val="multilevel"/>
    <w:tmpl w:val="4EE04D06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">
    <w:nsid w:val="605A28DB"/>
    <w:multiLevelType w:val="hybridMultilevel"/>
    <w:tmpl w:val="897CF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D0"/>
    <w:rsid w:val="0034644B"/>
    <w:rsid w:val="00411EEA"/>
    <w:rsid w:val="004E064D"/>
    <w:rsid w:val="00512CFC"/>
    <w:rsid w:val="00584EFE"/>
    <w:rsid w:val="0062021A"/>
    <w:rsid w:val="006B16D0"/>
    <w:rsid w:val="008533FA"/>
    <w:rsid w:val="00877E8B"/>
    <w:rsid w:val="00BF5D00"/>
    <w:rsid w:val="00CE7401"/>
    <w:rsid w:val="00CE7AC6"/>
    <w:rsid w:val="00DC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21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12C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21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12C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1466</Words>
  <Characters>8358</Characters>
  <Application>Microsoft Office Word</Application>
  <DocSecurity>0</DocSecurity>
  <Lines>69</Lines>
  <Paragraphs>19</Paragraphs>
  <ScaleCrop>false</ScaleCrop>
  <Company/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Ганина</dc:creator>
  <cp:keywords/>
  <dc:description/>
  <cp:lastModifiedBy>123</cp:lastModifiedBy>
  <cp:revision>13</cp:revision>
  <dcterms:created xsi:type="dcterms:W3CDTF">2020-06-10T08:56:00Z</dcterms:created>
  <dcterms:modified xsi:type="dcterms:W3CDTF">2020-06-23T08:10:00Z</dcterms:modified>
</cp:coreProperties>
</file>