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 xml:space="preserve">Ежегодное обобщение практики осуществления </w:t>
      </w:r>
    </w:p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</w:p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>в Тюменцевском районе в 20</w:t>
      </w:r>
      <w:r w:rsidR="00E32ADA">
        <w:rPr>
          <w:rFonts w:ascii="Times New Roman" w:hAnsi="Times New Roman" w:cs="Times New Roman"/>
          <w:sz w:val="28"/>
          <w:szCs w:val="28"/>
        </w:rPr>
        <w:t>2</w:t>
      </w:r>
      <w:r w:rsidR="00DC4313">
        <w:rPr>
          <w:rFonts w:ascii="Times New Roman" w:hAnsi="Times New Roman" w:cs="Times New Roman"/>
          <w:sz w:val="28"/>
          <w:szCs w:val="28"/>
        </w:rPr>
        <w:t>3</w:t>
      </w:r>
      <w:r w:rsidRPr="00B81FC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81FCF" w:rsidRPr="00B81FCF" w:rsidRDefault="00B81FCF" w:rsidP="00B8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FCF" w:rsidRPr="00B81FCF" w:rsidRDefault="00B81FCF" w:rsidP="004253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CF">
        <w:rPr>
          <w:rFonts w:ascii="Times New Roman" w:hAnsi="Times New Roman" w:cs="Times New Roman"/>
          <w:sz w:val="28"/>
          <w:szCs w:val="28"/>
        </w:rPr>
        <w:t>Мероприятия по осуществлению муниципального земельного контроля Администрацией Тюменцевског</w:t>
      </w:r>
      <w:r w:rsidR="001918AD">
        <w:rPr>
          <w:rFonts w:ascii="Times New Roman" w:hAnsi="Times New Roman" w:cs="Times New Roman"/>
          <w:sz w:val="28"/>
          <w:szCs w:val="28"/>
        </w:rPr>
        <w:t>о  района Алтайского края в 20</w:t>
      </w:r>
      <w:r w:rsidR="00E32ADA">
        <w:rPr>
          <w:rFonts w:ascii="Times New Roman" w:hAnsi="Times New Roman" w:cs="Times New Roman"/>
          <w:sz w:val="28"/>
          <w:szCs w:val="28"/>
        </w:rPr>
        <w:t>2</w:t>
      </w:r>
      <w:r w:rsidR="00DC4313">
        <w:rPr>
          <w:rFonts w:ascii="Times New Roman" w:hAnsi="Times New Roman" w:cs="Times New Roman"/>
          <w:sz w:val="28"/>
          <w:szCs w:val="28"/>
        </w:rPr>
        <w:t>3</w:t>
      </w:r>
      <w:r w:rsidRPr="00B81FC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C4313">
        <w:rPr>
          <w:rFonts w:ascii="Times New Roman" w:hAnsi="Times New Roman" w:cs="Times New Roman"/>
          <w:sz w:val="28"/>
          <w:szCs w:val="28"/>
        </w:rPr>
        <w:t xml:space="preserve">проводились. За 2023 год проведенных мероприятий- 1 (одно). По итогам проведенного мероприятия объявлено предостережение о недопустимости нарушения обязательных требований. Физическим </w:t>
      </w:r>
      <w:proofErr w:type="gramStart"/>
      <w:r w:rsidR="00DC4313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DC4313">
        <w:rPr>
          <w:rFonts w:ascii="Times New Roman" w:hAnsi="Times New Roman" w:cs="Times New Roman"/>
          <w:sz w:val="28"/>
          <w:szCs w:val="28"/>
        </w:rPr>
        <w:t xml:space="preserve"> в срок установленным предостережением приняты меры по обеспечению соблюдения обязательных требований земельного законодательства установленныхп.1. ст25, п.1 ст.26 ЗК РФ. Проведено 3 консультации по профилактике нарушений. </w:t>
      </w:r>
    </w:p>
    <w:p w:rsidR="000F3A0E" w:rsidRPr="00B81FCF" w:rsidRDefault="000F3A0E">
      <w:pPr>
        <w:rPr>
          <w:rFonts w:ascii="Times New Roman" w:hAnsi="Times New Roman" w:cs="Times New Roman"/>
        </w:rPr>
      </w:pPr>
    </w:p>
    <w:sectPr w:rsidR="000F3A0E" w:rsidRPr="00B81FCF" w:rsidSect="00DC43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1FCF"/>
    <w:rsid w:val="000F3A0E"/>
    <w:rsid w:val="001918AD"/>
    <w:rsid w:val="004253D6"/>
    <w:rsid w:val="004344BF"/>
    <w:rsid w:val="00702E2C"/>
    <w:rsid w:val="00862269"/>
    <w:rsid w:val="00B81FCF"/>
    <w:rsid w:val="00B82204"/>
    <w:rsid w:val="00D77D54"/>
    <w:rsid w:val="00DC4313"/>
    <w:rsid w:val="00E32ADA"/>
    <w:rsid w:val="00E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>SPecialiST RePack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PRED-ECONOM</dc:creator>
  <cp:lastModifiedBy>Predsedatel</cp:lastModifiedBy>
  <cp:revision>2</cp:revision>
  <dcterms:created xsi:type="dcterms:W3CDTF">2024-02-29T05:19:00Z</dcterms:created>
  <dcterms:modified xsi:type="dcterms:W3CDTF">2024-02-29T05:19:00Z</dcterms:modified>
</cp:coreProperties>
</file>