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F6" w:rsidRDefault="00924FF6" w:rsidP="00924F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населения по исполнению  Указов  </w:t>
      </w:r>
      <w:r w:rsidR="002B628B">
        <w:rPr>
          <w:rFonts w:ascii="Times New Roman" w:hAnsi="Times New Roman" w:cs="Times New Roman"/>
          <w:sz w:val="28"/>
          <w:szCs w:val="28"/>
        </w:rPr>
        <w:t>и Поручений Президента РФ в 201</w:t>
      </w:r>
      <w:r w:rsidR="002B628B" w:rsidRPr="002B628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924FF6" w:rsidRDefault="00924FF6" w:rsidP="00024B3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24B38" w:rsidRPr="00924FF6" w:rsidRDefault="00024B38" w:rsidP="00024B3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24B38">
        <w:rPr>
          <w:rFonts w:ascii="Times New Roman" w:hAnsi="Times New Roman" w:cs="Times New Roman"/>
          <w:color w:val="000000"/>
          <w:sz w:val="28"/>
          <w:szCs w:val="28"/>
        </w:rPr>
        <w:t xml:space="preserve">Указ  Президента Российской Федерации </w:t>
      </w:r>
      <w:r w:rsidRPr="00024B38">
        <w:rPr>
          <w:rFonts w:ascii="Times New Roman" w:hAnsi="Times New Roman" w:cs="Times New Roman"/>
          <w:bCs/>
          <w:color w:val="000000"/>
          <w:sz w:val="28"/>
          <w:szCs w:val="28"/>
        </w:rPr>
        <w:t>от 17 апреля 2017 года №</w:t>
      </w:r>
      <w:r w:rsidRPr="00024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4B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171 </w:t>
      </w:r>
      <w:r w:rsidRPr="00024B38">
        <w:rPr>
          <w:rFonts w:ascii="Times New Roman" w:hAnsi="Times New Roman" w:cs="Times New Roman"/>
          <w:color w:val="000000"/>
          <w:sz w:val="28"/>
          <w:szCs w:val="28"/>
        </w:rPr>
        <w:t>«О мониторинге и анализе результатов о</w:t>
      </w:r>
      <w:r>
        <w:rPr>
          <w:rFonts w:ascii="Times New Roman" w:hAnsi="Times New Roman" w:cs="Times New Roman"/>
          <w:color w:val="000000"/>
          <w:sz w:val="28"/>
          <w:szCs w:val="28"/>
        </w:rPr>
        <w:t>бращения граждан и организаций»</w:t>
      </w:r>
    </w:p>
    <w:p w:rsidR="0050320A" w:rsidRDefault="00024B38" w:rsidP="002B628B">
      <w:pPr>
        <w:spacing w:after="0"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24B38">
        <w:rPr>
          <w:rFonts w:ascii="Times New Roman" w:hAnsi="Times New Roman" w:cs="Times New Roman"/>
          <w:color w:val="000000"/>
          <w:sz w:val="28"/>
          <w:szCs w:val="28"/>
        </w:rPr>
        <w:t xml:space="preserve">нформация об итогах работы с обращениями граждан регулярно размещается на официальном сайте района. Также обеспечен прием обращений граждан в форме электронного документа через Интернет-приемную на официальном сайте муниципального образования. </w:t>
      </w:r>
      <w:r w:rsidRPr="005032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Среди используемых каналов связи в районе – телефон, факс, электронная почта, интернет-сайт Администрации района. Общероссийский день приема граждан проводится с использованием вышеуказанных каналов связи, а также в режиме </w:t>
      </w:r>
      <w:proofErr w:type="spellStart"/>
      <w:r w:rsidRPr="0050320A">
        <w:rPr>
          <w:rFonts w:ascii="Times New Roman" w:hAnsi="Times New Roman" w:cs="Times New Roman"/>
          <w:bCs/>
          <w:color w:val="000000"/>
          <w:sz w:val="28"/>
          <w:szCs w:val="28"/>
        </w:rPr>
        <w:t>видеотрансляции</w:t>
      </w:r>
      <w:proofErr w:type="spellEnd"/>
      <w:r w:rsidRPr="0050320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B54E7" w:rsidRDefault="00024B38" w:rsidP="00024B3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B628B" w:rsidRPr="002B628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970E52">
        <w:rPr>
          <w:rFonts w:ascii="Times New Roman" w:hAnsi="Times New Roman" w:cs="Times New Roman"/>
          <w:color w:val="000000"/>
          <w:sz w:val="28"/>
          <w:szCs w:val="28"/>
        </w:rPr>
        <w:t xml:space="preserve">Ведется работа в </w:t>
      </w:r>
      <w:r w:rsidR="00970E52" w:rsidRPr="00970E52">
        <w:rPr>
          <w:rFonts w:ascii="Times New Roman" w:hAnsi="Times New Roman" w:cs="Times New Roman"/>
          <w:color w:val="000000"/>
          <w:sz w:val="28"/>
          <w:szCs w:val="28"/>
        </w:rPr>
        <w:t> закрытом информационном ресурсе ССТУ</w:t>
      </w:r>
      <w:proofErr w:type="gramStart"/>
      <w:r w:rsidR="00970E52" w:rsidRPr="00970E52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970E52" w:rsidRPr="00970E52">
        <w:rPr>
          <w:rFonts w:ascii="Times New Roman" w:hAnsi="Times New Roman" w:cs="Times New Roman"/>
          <w:color w:val="000000"/>
          <w:sz w:val="28"/>
          <w:szCs w:val="28"/>
        </w:rPr>
        <w:t>Ф (Сетевой Справочный Телефонный Узел), в его специальном разделе – «Результаты рассмотрения обращений» (РРО)</w:t>
      </w:r>
      <w:r w:rsidR="00970E52">
        <w:rPr>
          <w:rFonts w:ascii="Times New Roman" w:hAnsi="Times New Roman" w:cs="Times New Roman"/>
          <w:color w:val="000000"/>
          <w:sz w:val="28"/>
          <w:szCs w:val="28"/>
        </w:rPr>
        <w:t>,где ежемесячно</w:t>
      </w:r>
      <w:r w:rsidR="00970E52" w:rsidRPr="00970E52">
        <w:rPr>
          <w:rFonts w:ascii="Arial" w:hAnsi="Arial" w:cs="Arial"/>
          <w:color w:val="4A474B"/>
          <w:shd w:val="clear" w:color="auto" w:fill="FFFFFF"/>
        </w:rPr>
        <w:t xml:space="preserve"> </w:t>
      </w:r>
      <w:r w:rsidR="00970E52" w:rsidRPr="00970E52">
        <w:rPr>
          <w:rFonts w:ascii="Times New Roman" w:hAnsi="Times New Roman" w:cs="Times New Roman"/>
          <w:color w:val="000000"/>
          <w:sz w:val="28"/>
          <w:szCs w:val="28"/>
        </w:rPr>
        <w:t xml:space="preserve">в электронной форме </w:t>
      </w:r>
      <w:r w:rsidR="00970E5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="00970E52">
        <w:rPr>
          <w:rFonts w:ascii="Times New Roman" w:hAnsi="Times New Roman" w:cs="Times New Roman"/>
          <w:color w:val="000000"/>
          <w:sz w:val="28"/>
          <w:szCs w:val="28"/>
        </w:rPr>
        <w:t>Тюменцевского</w:t>
      </w:r>
      <w:proofErr w:type="spellEnd"/>
      <w:r w:rsidR="00970E52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="00EE43A5">
        <w:rPr>
          <w:rFonts w:ascii="Times New Roman" w:hAnsi="Times New Roman" w:cs="Times New Roman"/>
          <w:color w:val="000000"/>
          <w:sz w:val="28"/>
          <w:szCs w:val="28"/>
        </w:rPr>
        <w:t>отчитывает</w:t>
      </w:r>
      <w:r w:rsidR="00970E52" w:rsidRPr="00970E52">
        <w:rPr>
          <w:rFonts w:ascii="Times New Roman" w:hAnsi="Times New Roman" w:cs="Times New Roman"/>
          <w:color w:val="000000"/>
          <w:sz w:val="28"/>
          <w:szCs w:val="28"/>
        </w:rPr>
        <w:t xml:space="preserve">ся </w:t>
      </w:r>
      <w:r w:rsidR="00EE43A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970E52" w:rsidRPr="00970E5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Администрацию Президента РФ о результатах рассмотрения обращений и принятых по ним </w:t>
      </w:r>
      <w:proofErr w:type="gramStart"/>
      <w:r w:rsidR="00970E52" w:rsidRPr="00970E52">
        <w:rPr>
          <w:rFonts w:ascii="Times New Roman" w:hAnsi="Times New Roman" w:cs="Times New Roman"/>
          <w:color w:val="000000"/>
          <w:sz w:val="28"/>
          <w:szCs w:val="28"/>
        </w:rPr>
        <w:t>мерах</w:t>
      </w:r>
      <w:proofErr w:type="gramEnd"/>
      <w:r w:rsidR="00970E52" w:rsidRPr="00970E5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70E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E43A5" w:rsidRDefault="00EE43A5" w:rsidP="00024B3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E43A5" w:rsidRDefault="00EE43A5" w:rsidP="00024B3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Указа</w:t>
      </w:r>
      <w:r w:rsidRPr="00EE43A5">
        <w:rPr>
          <w:rFonts w:ascii="Times New Roman" w:hAnsi="Times New Roman" w:cs="Times New Roman"/>
          <w:sz w:val="28"/>
          <w:szCs w:val="28"/>
        </w:rPr>
        <w:t xml:space="preserve"> Президента РФ, </w:t>
      </w:r>
      <w:r w:rsidRPr="00EE43A5">
        <w:rPr>
          <w:rFonts w:ascii="Times New Roman" w:hAnsi="Times New Roman" w:cs="Times New Roman"/>
          <w:i/>
          <w:iCs/>
          <w:sz w:val="28"/>
          <w:szCs w:val="28"/>
        </w:rPr>
        <w:t xml:space="preserve">(связанных с усилением </w:t>
      </w:r>
      <w:proofErr w:type="gramStart"/>
      <w:r w:rsidRPr="00EE43A5">
        <w:rPr>
          <w:rFonts w:ascii="Times New Roman" w:hAnsi="Times New Roman" w:cs="Times New Roman"/>
          <w:i/>
          <w:iCs/>
          <w:sz w:val="28"/>
          <w:szCs w:val="28"/>
        </w:rPr>
        <w:t>контроля за</w:t>
      </w:r>
      <w:proofErr w:type="gramEnd"/>
      <w:r w:rsidRPr="00EE43A5">
        <w:rPr>
          <w:rFonts w:ascii="Times New Roman" w:hAnsi="Times New Roman" w:cs="Times New Roman"/>
          <w:sz w:val="28"/>
          <w:szCs w:val="28"/>
        </w:rPr>
        <w:br/>
      </w:r>
      <w:r w:rsidRPr="00EE43A5">
        <w:rPr>
          <w:rFonts w:ascii="Times New Roman" w:hAnsi="Times New Roman" w:cs="Times New Roman"/>
          <w:i/>
          <w:iCs/>
          <w:sz w:val="28"/>
          <w:szCs w:val="28"/>
        </w:rPr>
        <w:t>соблюдением законодательства о противодействии коррупции, в муниципальных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E43A5">
        <w:rPr>
          <w:rFonts w:ascii="Times New Roman" w:hAnsi="Times New Roman" w:cs="Times New Roman"/>
          <w:i/>
          <w:iCs/>
          <w:sz w:val="28"/>
          <w:szCs w:val="28"/>
        </w:rPr>
        <w:t>образованиях района и поселений)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0320A" w:rsidRPr="0050320A" w:rsidRDefault="00EE43A5" w:rsidP="002B628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E43A5">
        <w:rPr>
          <w:rFonts w:ascii="Times New Roman" w:hAnsi="Times New Roman" w:cs="Times New Roman"/>
          <w:sz w:val="28"/>
          <w:szCs w:val="28"/>
        </w:rPr>
        <w:t>риняты планы мероприятий по п</w:t>
      </w:r>
      <w:r w:rsidR="00924FF6">
        <w:rPr>
          <w:rFonts w:ascii="Times New Roman" w:hAnsi="Times New Roman" w:cs="Times New Roman"/>
          <w:sz w:val="28"/>
          <w:szCs w:val="28"/>
        </w:rPr>
        <w:t>ротиводействию коррупции на 2018-2022</w:t>
      </w:r>
      <w:r w:rsidRPr="00EE43A5">
        <w:rPr>
          <w:rFonts w:ascii="Times New Roman" w:hAnsi="Times New Roman" w:cs="Times New Roman"/>
          <w:sz w:val="28"/>
          <w:szCs w:val="28"/>
        </w:rPr>
        <w:t xml:space="preserve"> годы (Постано</w:t>
      </w:r>
      <w:r w:rsidR="00924FF6">
        <w:rPr>
          <w:rFonts w:ascii="Times New Roman" w:hAnsi="Times New Roman" w:cs="Times New Roman"/>
          <w:sz w:val="28"/>
          <w:szCs w:val="28"/>
        </w:rPr>
        <w:t>вление Администрации района от 04.07.2018</w:t>
      </w:r>
      <w:r w:rsidRPr="00EE43A5">
        <w:rPr>
          <w:rFonts w:ascii="Times New Roman" w:hAnsi="Times New Roman" w:cs="Times New Roman"/>
          <w:sz w:val="28"/>
          <w:szCs w:val="28"/>
        </w:rPr>
        <w:t xml:space="preserve"> №</w:t>
      </w:r>
      <w:r w:rsidR="00924FF6">
        <w:rPr>
          <w:rFonts w:ascii="Times New Roman" w:hAnsi="Times New Roman" w:cs="Times New Roman"/>
          <w:sz w:val="28"/>
          <w:szCs w:val="28"/>
        </w:rPr>
        <w:t xml:space="preserve"> 243</w:t>
      </w:r>
      <w:r w:rsidRPr="00EE43A5">
        <w:rPr>
          <w:rFonts w:ascii="Times New Roman" w:hAnsi="Times New Roman" w:cs="Times New Roman"/>
          <w:sz w:val="28"/>
          <w:szCs w:val="28"/>
        </w:rPr>
        <w:t>). На официальном сайте района действует раздел «Противодействие коррупции», где размещаются сведения о доходах, расходах, об имуществе и обязательствах имущественного характера муниципальных служащих и лиц, замещающих должности муниципальной службы и иные НПА и методические</w:t>
      </w:r>
      <w:r w:rsidR="0050320A">
        <w:rPr>
          <w:rFonts w:ascii="Times New Roman" w:hAnsi="Times New Roman" w:cs="Times New Roman"/>
          <w:sz w:val="28"/>
          <w:szCs w:val="28"/>
        </w:rPr>
        <w:t xml:space="preserve">. </w:t>
      </w:r>
      <w:r w:rsidR="0050320A" w:rsidRPr="005032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0320A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="0050320A" w:rsidRPr="0050320A">
        <w:rPr>
          <w:rFonts w:ascii="Times New Roman" w:hAnsi="Times New Roman" w:cs="Times New Roman"/>
          <w:sz w:val="28"/>
          <w:szCs w:val="28"/>
        </w:rPr>
        <w:t xml:space="preserve">роводится разъяснительная работа по исполнению требований </w:t>
      </w:r>
      <w:proofErr w:type="spellStart"/>
      <w:r w:rsidR="0050320A" w:rsidRPr="0050320A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50320A" w:rsidRPr="0050320A">
        <w:rPr>
          <w:rFonts w:ascii="Times New Roman" w:hAnsi="Times New Roman" w:cs="Times New Roman"/>
          <w:sz w:val="28"/>
          <w:szCs w:val="28"/>
        </w:rPr>
        <w:t xml:space="preserve"> законодательства муниципальными служащими, увольняющимися с муниципальной службы.</w:t>
      </w:r>
      <w:r w:rsidR="0050320A" w:rsidRPr="005032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0320A" w:rsidRPr="0050320A">
        <w:rPr>
          <w:rFonts w:ascii="Times New Roman" w:hAnsi="Times New Roman" w:cs="Times New Roman"/>
          <w:sz w:val="28"/>
          <w:szCs w:val="28"/>
        </w:rPr>
        <w:t xml:space="preserve">Также периодически проводятся обучающие семинары и совещания с муниципальными служащими по разъяснению норм </w:t>
      </w:r>
      <w:proofErr w:type="spellStart"/>
      <w:r w:rsidR="0050320A" w:rsidRPr="0050320A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50320A" w:rsidRPr="0050320A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Федерации, Алтайского края, и муниципальных НПА.</w:t>
      </w:r>
    </w:p>
    <w:p w:rsidR="00EE43A5" w:rsidRPr="002B628B" w:rsidRDefault="0050320A" w:rsidP="002B628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50320A">
        <w:rPr>
          <w:rFonts w:ascii="Times New Roman" w:hAnsi="Times New Roman" w:cs="Times New Roman"/>
          <w:sz w:val="28"/>
          <w:szCs w:val="28"/>
        </w:rPr>
        <w:lastRenderedPageBreak/>
        <w:t xml:space="preserve">Доводится  до лиц, замещающих муниципальные должности, должности муниципальной службы требования положений </w:t>
      </w:r>
      <w:hyperlink r:id="rId4" w:history="1">
        <w:r w:rsidRPr="0050320A">
          <w:rPr>
            <w:rStyle w:val="a3"/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50320A">
        <w:rPr>
          <w:rFonts w:ascii="Times New Roman" w:hAnsi="Times New Roman" w:cs="Times New Roman"/>
          <w:sz w:val="28"/>
          <w:szCs w:val="28"/>
        </w:rPr>
        <w:t xml:space="preserve">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</w:t>
      </w:r>
      <w:hyperlink r:id="rId5" w:history="1">
        <w:r w:rsidRPr="0050320A">
          <w:rPr>
            <w:rStyle w:val="a3"/>
            <w:rFonts w:ascii="Times New Roman" w:hAnsi="Times New Roman" w:cs="Times New Roman"/>
            <w:sz w:val="28"/>
            <w:szCs w:val="28"/>
          </w:rPr>
          <w:t>законодательством</w:t>
        </w:r>
        <w:proofErr w:type="gramEnd"/>
      </w:hyperlink>
      <w:r w:rsidRPr="0050320A">
        <w:rPr>
          <w:rFonts w:ascii="Times New Roman" w:hAnsi="Times New Roman" w:cs="Times New Roman"/>
          <w:sz w:val="28"/>
          <w:szCs w:val="28"/>
        </w:rPr>
        <w:t xml:space="preserve"> Российской Федерации о противодействии коррупции</w:t>
      </w:r>
    </w:p>
    <w:p w:rsidR="002B628B" w:rsidRPr="002B628B" w:rsidRDefault="002B628B" w:rsidP="002B628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B628B">
        <w:rPr>
          <w:rFonts w:ascii="Times New Roman" w:hAnsi="Times New Roman" w:cs="Times New Roman"/>
          <w:sz w:val="28"/>
          <w:szCs w:val="28"/>
        </w:rPr>
        <w:t xml:space="preserve">В 2019 году специалисты Администрации района и главы поселений прошли курсы повышения квалификации по программе </w:t>
      </w:r>
      <w:r w:rsidRPr="002B628B">
        <w:rPr>
          <w:rFonts w:ascii="Times New Roman" w:hAnsi="Times New Roman" w:cs="Times New Roman"/>
          <w:bCs/>
          <w:sz w:val="28"/>
          <w:szCs w:val="28"/>
        </w:rPr>
        <w:t>«</w:t>
      </w:r>
      <w:r w:rsidRPr="002B628B">
        <w:rPr>
          <w:rFonts w:ascii="Times New Roman" w:hAnsi="Times New Roman" w:cs="Times New Roman"/>
          <w:sz w:val="28"/>
          <w:szCs w:val="28"/>
        </w:rPr>
        <w:t>Соблюдение работниками организаций ограничений и запретов, исполнение обязанностей, установленных в целях противодействия коррупции</w:t>
      </w:r>
      <w:r w:rsidRPr="002B628B">
        <w:rPr>
          <w:rFonts w:ascii="Times New Roman" w:hAnsi="Times New Roman" w:cs="Times New Roman"/>
          <w:bCs/>
          <w:sz w:val="28"/>
          <w:szCs w:val="28"/>
        </w:rPr>
        <w:t>»</w:t>
      </w:r>
      <w:r w:rsidRPr="002B628B">
        <w:rPr>
          <w:rFonts w:ascii="Times New Roman" w:hAnsi="Times New Roman" w:cs="Times New Roman"/>
          <w:sz w:val="28"/>
          <w:szCs w:val="28"/>
        </w:rPr>
        <w:t>.</w:t>
      </w:r>
    </w:p>
    <w:p w:rsidR="002B628B" w:rsidRPr="002B628B" w:rsidRDefault="002B628B" w:rsidP="0050320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B628B" w:rsidRPr="002B628B" w:rsidSect="004B5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4B38"/>
    <w:rsid w:val="00024B38"/>
    <w:rsid w:val="002B628B"/>
    <w:rsid w:val="004B54E7"/>
    <w:rsid w:val="0050320A"/>
    <w:rsid w:val="0092325D"/>
    <w:rsid w:val="00924FF6"/>
    <w:rsid w:val="00970E52"/>
    <w:rsid w:val="00EE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32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A5B8759E5DA58B33114020C3EB39A56602CCA471B0383592A9844D3FCvEGBC" TargetMode="External"/><Relationship Id="rId4" Type="http://schemas.openxmlformats.org/officeDocument/2006/relationships/hyperlink" Target="consultantplus://offline/ref=0A5B8759E5DA58B33114020C3EB39A56602CCA471B0383592A9844D3FCvEG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1414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2020-02-02T07:05:00Z</dcterms:created>
  <dcterms:modified xsi:type="dcterms:W3CDTF">2020-02-02T07:05:00Z</dcterms:modified>
</cp:coreProperties>
</file>