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75" w:rsidRDefault="00181575" w:rsidP="00D37E8B">
      <w:pPr>
        <w:jc w:val="center"/>
        <w:rPr>
          <w:b/>
          <w:sz w:val="26"/>
        </w:rPr>
      </w:pPr>
      <w:r>
        <w:rPr>
          <w:noProof/>
        </w:rPr>
        <w:drawing>
          <wp:inline distT="0" distB="0" distL="0" distR="0" wp14:anchorId="42C1A854" wp14:editId="1A6384B8">
            <wp:extent cx="659765" cy="787400"/>
            <wp:effectExtent l="0" t="0" r="698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575" w:rsidRDefault="00181575" w:rsidP="00181575">
      <w:pPr>
        <w:rPr>
          <w:sz w:val="26"/>
        </w:rPr>
      </w:pPr>
    </w:p>
    <w:p w:rsidR="00181575" w:rsidRDefault="00181575" w:rsidP="00181575">
      <w:pPr>
        <w:pStyle w:val="2"/>
        <w:ind w:right="0"/>
        <w:rPr>
          <w:b w:val="0"/>
          <w:sz w:val="26"/>
        </w:rPr>
      </w:pPr>
    </w:p>
    <w:p w:rsidR="00181575" w:rsidRDefault="00181575" w:rsidP="00181575">
      <w:pPr>
        <w:pStyle w:val="2"/>
        <w:ind w:right="0"/>
        <w:rPr>
          <w:b w:val="0"/>
          <w:sz w:val="26"/>
        </w:rPr>
      </w:pPr>
    </w:p>
    <w:p w:rsidR="00181575" w:rsidRDefault="00181575" w:rsidP="00181575">
      <w:pPr>
        <w:pStyle w:val="2"/>
        <w:ind w:right="0"/>
        <w:rPr>
          <w:caps/>
        </w:rPr>
      </w:pPr>
      <w:r>
        <w:rPr>
          <w:sz w:val="26"/>
        </w:rPr>
        <w:t xml:space="preserve">АДМИНИСТРАЦИЯ </w:t>
      </w:r>
      <w:r>
        <w:rPr>
          <w:caps/>
          <w:sz w:val="26"/>
        </w:rPr>
        <w:t>Тюменцевского района Алтайского края</w:t>
      </w:r>
    </w:p>
    <w:p w:rsidR="00181575" w:rsidRDefault="00181575" w:rsidP="00181575">
      <w:pPr>
        <w:ind w:left="-284"/>
        <w:jc w:val="center"/>
      </w:pPr>
    </w:p>
    <w:p w:rsidR="00181575" w:rsidRDefault="00181575" w:rsidP="00181575">
      <w:pPr>
        <w:ind w:left="-284"/>
        <w:jc w:val="center"/>
      </w:pPr>
    </w:p>
    <w:p w:rsidR="00181575" w:rsidRDefault="00181575" w:rsidP="00181575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Постановление</w:t>
      </w:r>
    </w:p>
    <w:p w:rsidR="00181575" w:rsidRDefault="00181575" w:rsidP="00181575">
      <w:pPr>
        <w:ind w:right="5668"/>
        <w:jc w:val="center"/>
      </w:pPr>
    </w:p>
    <w:p w:rsidR="00181575" w:rsidRDefault="00181575" w:rsidP="00181575">
      <w:pPr>
        <w:ind w:right="-2" w:firstLine="567"/>
        <w:jc w:val="both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181575" w:rsidTr="00195924">
        <w:tc>
          <w:tcPr>
            <w:tcW w:w="2284" w:type="dxa"/>
            <w:tcBorders>
              <w:bottom w:val="single" w:sz="12" w:space="0" w:color="auto"/>
            </w:tcBorders>
          </w:tcPr>
          <w:p w:rsidR="00181575" w:rsidRDefault="00181575" w:rsidP="00195924">
            <w:pPr>
              <w:ind w:righ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27.03.2023</w:t>
            </w:r>
          </w:p>
        </w:tc>
        <w:tc>
          <w:tcPr>
            <w:tcW w:w="2392" w:type="dxa"/>
          </w:tcPr>
          <w:p w:rsidR="00181575" w:rsidRDefault="00181575" w:rsidP="00195924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181575" w:rsidRDefault="00181575" w:rsidP="00195924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1575" w:rsidRDefault="00181575" w:rsidP="00195924">
            <w:pPr>
              <w:ind w:right="-2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</w:tbl>
    <w:p w:rsidR="00181575" w:rsidRDefault="00181575" w:rsidP="00181575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181575" w:rsidRDefault="00181575" w:rsidP="00181575">
      <w:pPr>
        <w:ind w:right="-2"/>
        <w:jc w:val="both"/>
        <w:rPr>
          <w:sz w:val="28"/>
        </w:rPr>
      </w:pPr>
    </w:p>
    <w:p w:rsidR="00181575" w:rsidRDefault="00181575" w:rsidP="00181575">
      <w:pPr>
        <w:ind w:right="4109"/>
        <w:rPr>
          <w:sz w:val="28"/>
          <w:szCs w:val="28"/>
        </w:rPr>
      </w:pPr>
      <w:r>
        <w:rPr>
          <w:sz w:val="28"/>
          <w:szCs w:val="28"/>
        </w:rPr>
        <w:t>Об утверждении избирательных участков по подготовке и проведению выборов, референдума.</w:t>
      </w:r>
    </w:p>
    <w:p w:rsidR="00181575" w:rsidRDefault="00181575" w:rsidP="00181575">
      <w:pPr>
        <w:ind w:right="4109"/>
        <w:rPr>
          <w:sz w:val="28"/>
          <w:szCs w:val="28"/>
        </w:rPr>
      </w:pPr>
    </w:p>
    <w:p w:rsidR="00181575" w:rsidRPr="003075A0" w:rsidRDefault="00181575" w:rsidP="00181575">
      <w:pPr>
        <w:tabs>
          <w:tab w:val="left" w:pos="9180"/>
          <w:tab w:val="left" w:pos="9355"/>
        </w:tabs>
        <w:ind w:right="-5" w:firstLine="709"/>
        <w:jc w:val="both"/>
        <w:rPr>
          <w:sz w:val="28"/>
          <w:szCs w:val="28"/>
        </w:rPr>
      </w:pPr>
      <w:r w:rsidRPr="003075A0">
        <w:rPr>
          <w:sz w:val="28"/>
          <w:szCs w:val="28"/>
        </w:rPr>
        <w:t xml:space="preserve">В соответствии с пунктами 2, </w:t>
      </w:r>
      <w:r>
        <w:rPr>
          <w:sz w:val="28"/>
          <w:szCs w:val="28"/>
        </w:rPr>
        <w:t xml:space="preserve">2.1 и 2.2 </w:t>
      </w:r>
      <w:r w:rsidRPr="003075A0">
        <w:rPr>
          <w:sz w:val="28"/>
          <w:szCs w:val="28"/>
        </w:rPr>
        <w:t>статьи 19, Федерального закона от 12.06.2002 № 67-ФЗ «Об основных гарантиях избирательных прав и права на участие в референдуме граждан Российской Федерации», пунктом 2, подпунктом «б» пункта 2.1 статьи 13, Кодекса Алтайского края о выборах, референдуме, отзыве от 08.07.2003 № 35-ЗС, на основании решения Избирательной комиссии Алтайского края от 12.03.2021 № 105/843-7 «О внесении изменений в решение Избирательной комиссии Алтайского края от 12 апреля 2018 года № 32/301-7 «Об установлении единой нумерации избирательных участков, участков референдума, образованных на территории Алтайского края</w:t>
      </w:r>
      <w:r w:rsidRPr="007004DB">
        <w:rPr>
          <w:sz w:val="28"/>
          <w:szCs w:val="28"/>
        </w:rPr>
        <w:t>»»,  ПОСТАНОВЛЯЮ:</w:t>
      </w:r>
    </w:p>
    <w:p w:rsidR="00181575" w:rsidRDefault="00181575" w:rsidP="00181575">
      <w:pPr>
        <w:numPr>
          <w:ilvl w:val="0"/>
          <w:numId w:val="1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единую нумерацию избирательных участков, участков референдума, на территории Тюменцевского района</w:t>
      </w:r>
      <w:r w:rsidRPr="003075A0">
        <w:rPr>
          <w:sz w:val="28"/>
          <w:szCs w:val="28"/>
        </w:rPr>
        <w:t>.</w:t>
      </w:r>
    </w:p>
    <w:p w:rsidR="00181575" w:rsidRDefault="00181575" w:rsidP="00181575">
      <w:pPr>
        <w:numPr>
          <w:ilvl w:val="0"/>
          <w:numId w:val="1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избирательных участков для проведения голосования и подсчета голосов избирателей на выборах, референдумах, проводимых на территории Тюменцевского района (Приложение 1).</w:t>
      </w:r>
    </w:p>
    <w:p w:rsidR="00181575" w:rsidRDefault="00181575" w:rsidP="00181575">
      <w:pPr>
        <w:numPr>
          <w:ilvl w:val="0"/>
          <w:numId w:val="1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места нахождения помещений для голосования избирателей на выборах, референдумах, проводимых на территории Тюменцевского Района (Приложение 2).</w:t>
      </w:r>
    </w:p>
    <w:p w:rsidR="00181575" w:rsidRDefault="00181575" w:rsidP="00181575">
      <w:pPr>
        <w:numPr>
          <w:ilvl w:val="0"/>
          <w:numId w:val="1"/>
        </w:numPr>
        <w:ind w:right="-2"/>
        <w:jc w:val="both"/>
        <w:rPr>
          <w:sz w:val="28"/>
          <w:szCs w:val="28"/>
        </w:rPr>
      </w:pPr>
      <w:r w:rsidRPr="00DD1FB0">
        <w:rPr>
          <w:sz w:val="28"/>
          <w:szCs w:val="28"/>
        </w:rPr>
        <w:t>Утвердить места нахождения участковых избирательных комиссий (Приложение 3).</w:t>
      </w:r>
    </w:p>
    <w:p w:rsidR="00181575" w:rsidRDefault="00181575" w:rsidP="00181575">
      <w:pPr>
        <w:numPr>
          <w:ilvl w:val="0"/>
          <w:numId w:val="1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от 18.06.2021 № 186/1 «Об утверждении избирательных участков по подготовке и проведению выборов, референдума».</w:t>
      </w:r>
    </w:p>
    <w:p w:rsidR="00181575" w:rsidRPr="00DD1FB0" w:rsidRDefault="00181575" w:rsidP="00181575">
      <w:pPr>
        <w:numPr>
          <w:ilvl w:val="0"/>
          <w:numId w:val="1"/>
        </w:numPr>
        <w:ind w:right="-2"/>
        <w:jc w:val="both"/>
        <w:rPr>
          <w:sz w:val="28"/>
          <w:szCs w:val="28"/>
        </w:rPr>
      </w:pPr>
      <w:r w:rsidRPr="00DD1FB0">
        <w:rPr>
          <w:sz w:val="28"/>
          <w:szCs w:val="28"/>
        </w:rPr>
        <w:t xml:space="preserve">Опубликовать список избирательных участков для проведения голосования и подсчета голосов избирателей на выборах, </w:t>
      </w:r>
      <w:r w:rsidRPr="00DD1FB0">
        <w:rPr>
          <w:sz w:val="28"/>
          <w:szCs w:val="28"/>
        </w:rPr>
        <w:lastRenderedPageBreak/>
        <w:t>референдумах, проводимых на территории Тюменцевского района в газете Вперед.</w:t>
      </w:r>
    </w:p>
    <w:p w:rsidR="00181575" w:rsidRPr="003075A0" w:rsidRDefault="00181575" w:rsidP="00181575">
      <w:pPr>
        <w:numPr>
          <w:ilvl w:val="0"/>
          <w:numId w:val="1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</w:t>
      </w:r>
      <w:proofErr w:type="spellStart"/>
      <w:r>
        <w:rPr>
          <w:sz w:val="28"/>
          <w:szCs w:val="28"/>
        </w:rPr>
        <w:t>Зибен</w:t>
      </w:r>
      <w:proofErr w:type="spellEnd"/>
      <w:r>
        <w:rPr>
          <w:sz w:val="28"/>
          <w:szCs w:val="28"/>
        </w:rPr>
        <w:t xml:space="preserve"> О.С.</w:t>
      </w: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И.И. </w:t>
      </w:r>
      <w:proofErr w:type="spellStart"/>
      <w:r>
        <w:rPr>
          <w:sz w:val="28"/>
          <w:szCs w:val="28"/>
        </w:rPr>
        <w:t>Дитц</w:t>
      </w:r>
      <w:proofErr w:type="spellEnd"/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«Согласовано»:</w:t>
      </w:r>
    </w:p>
    <w:p w:rsidR="00181575" w:rsidRDefault="00181575" w:rsidP="0018157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181575" w:rsidRDefault="00181575" w:rsidP="00181575"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А.Н. </w:t>
      </w:r>
      <w:proofErr w:type="spellStart"/>
      <w:r>
        <w:rPr>
          <w:sz w:val="28"/>
          <w:szCs w:val="28"/>
        </w:rPr>
        <w:t>Долгодуш</w:t>
      </w:r>
      <w:proofErr w:type="spellEnd"/>
    </w:p>
    <w:p w:rsidR="00181575" w:rsidRPr="008A06FD" w:rsidRDefault="00181575" w:rsidP="00181575"/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sz w:val="28"/>
          <w:szCs w:val="28"/>
        </w:rPr>
      </w:pPr>
    </w:p>
    <w:p w:rsidR="00181575" w:rsidRDefault="00181575" w:rsidP="00181575">
      <w:pPr>
        <w:ind w:right="-2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Pr="00DD1FB0" w:rsidRDefault="00181575" w:rsidP="00181575">
      <w:pPr>
        <w:keepNext/>
        <w:tabs>
          <w:tab w:val="left" w:pos="1451"/>
          <w:tab w:val="left" w:pos="6525"/>
        </w:tabs>
        <w:ind w:left="-567" w:right="282"/>
        <w:jc w:val="right"/>
        <w:outlineLvl w:val="3"/>
        <w:rPr>
          <w:sz w:val="28"/>
          <w:szCs w:val="28"/>
        </w:rPr>
      </w:pPr>
      <w:r w:rsidRPr="00DD1FB0">
        <w:rPr>
          <w:sz w:val="28"/>
          <w:szCs w:val="28"/>
        </w:rPr>
        <w:t>Приложение № 1</w:t>
      </w:r>
    </w:p>
    <w:p w:rsidR="00181575" w:rsidRPr="00DD1FB0" w:rsidRDefault="00181575" w:rsidP="00181575">
      <w:pPr>
        <w:keepNext/>
        <w:tabs>
          <w:tab w:val="left" w:pos="1451"/>
          <w:tab w:val="left" w:pos="6525"/>
        </w:tabs>
        <w:ind w:left="-567" w:right="282"/>
        <w:jc w:val="center"/>
        <w:outlineLvl w:val="3"/>
        <w:rPr>
          <w:sz w:val="28"/>
          <w:szCs w:val="28"/>
        </w:rPr>
      </w:pPr>
      <w:r w:rsidRPr="00DD1FB0">
        <w:rPr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181575" w:rsidRDefault="00181575" w:rsidP="00181575">
      <w:pPr>
        <w:keepNext/>
        <w:tabs>
          <w:tab w:val="left" w:pos="1451"/>
          <w:tab w:val="left" w:pos="6525"/>
        </w:tabs>
        <w:ind w:left="-567" w:right="282"/>
        <w:jc w:val="right"/>
        <w:outlineLvl w:val="3"/>
        <w:rPr>
          <w:sz w:val="28"/>
          <w:szCs w:val="28"/>
        </w:rPr>
      </w:pPr>
      <w:r w:rsidRPr="00DD1FB0">
        <w:rPr>
          <w:sz w:val="28"/>
          <w:szCs w:val="28"/>
        </w:rPr>
        <w:t>района №_____ от __________г</w:t>
      </w:r>
      <w:r>
        <w:rPr>
          <w:sz w:val="28"/>
          <w:szCs w:val="28"/>
        </w:rPr>
        <w:t>.</w:t>
      </w:r>
    </w:p>
    <w:p w:rsidR="00181575" w:rsidRDefault="00181575" w:rsidP="00181575">
      <w:pPr>
        <w:keepNext/>
        <w:tabs>
          <w:tab w:val="left" w:pos="1451"/>
          <w:tab w:val="left" w:pos="6525"/>
        </w:tabs>
        <w:ind w:left="-567" w:right="282"/>
        <w:jc w:val="right"/>
        <w:outlineLvl w:val="3"/>
        <w:rPr>
          <w:sz w:val="28"/>
          <w:szCs w:val="28"/>
        </w:rPr>
      </w:pPr>
    </w:p>
    <w:p w:rsidR="00181575" w:rsidRDefault="00181575" w:rsidP="00181575">
      <w:pPr>
        <w:keepNext/>
        <w:tabs>
          <w:tab w:val="left" w:pos="1451"/>
          <w:tab w:val="left" w:pos="6525"/>
        </w:tabs>
        <w:ind w:left="-567" w:right="282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181575" w:rsidRDefault="00181575" w:rsidP="00181575">
      <w:pPr>
        <w:keepNext/>
        <w:tabs>
          <w:tab w:val="left" w:pos="1451"/>
          <w:tab w:val="left" w:pos="6525"/>
        </w:tabs>
        <w:ind w:left="-567" w:right="282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избирательных участков для проведения голосования и подсчета голосов избирателей на выборах, референдумах</w:t>
      </w:r>
    </w:p>
    <w:p w:rsidR="00181575" w:rsidRPr="00DD1FB0" w:rsidRDefault="00181575" w:rsidP="00181575">
      <w:pPr>
        <w:keepNext/>
        <w:tabs>
          <w:tab w:val="left" w:pos="1451"/>
          <w:tab w:val="left" w:pos="6525"/>
        </w:tabs>
        <w:ind w:left="-567" w:right="282"/>
        <w:jc w:val="right"/>
        <w:outlineLvl w:val="3"/>
        <w:rPr>
          <w:sz w:val="28"/>
          <w:szCs w:val="28"/>
        </w:rPr>
      </w:pPr>
    </w:p>
    <w:p w:rsidR="00181575" w:rsidRPr="003075A0" w:rsidRDefault="00181575" w:rsidP="00181575">
      <w:pPr>
        <w:ind w:right="-2"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07"/>
        <w:gridCol w:w="6544"/>
      </w:tblGrid>
      <w:tr w:rsidR="00181575" w:rsidRPr="003075A0" w:rsidTr="00195924">
        <w:tc>
          <w:tcPr>
            <w:tcW w:w="59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№ п/п</w:t>
            </w:r>
          </w:p>
        </w:tc>
        <w:tc>
          <w:tcPr>
            <w:tcW w:w="2207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 xml:space="preserve">№ избирательного участка, </w:t>
            </w:r>
          </w:p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участка референдума</w:t>
            </w:r>
          </w:p>
        </w:tc>
        <w:tc>
          <w:tcPr>
            <w:tcW w:w="654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Границы избирательного участка, участка референдума</w:t>
            </w:r>
          </w:p>
        </w:tc>
      </w:tr>
      <w:tr w:rsidR="00181575" w:rsidRPr="003075A0" w:rsidTr="00195924">
        <w:trPr>
          <w:trHeight w:val="1759"/>
        </w:trPr>
        <w:tc>
          <w:tcPr>
            <w:tcW w:w="59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1.</w:t>
            </w:r>
          </w:p>
        </w:tc>
        <w:tc>
          <w:tcPr>
            <w:tcW w:w="2207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1696</w:t>
            </w:r>
          </w:p>
        </w:tc>
        <w:tc>
          <w:tcPr>
            <w:tcW w:w="654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 xml:space="preserve">село Тюменцево в границах улиц Озерная, Луговая, Барнаульская, Столбовая, </w:t>
            </w:r>
            <w:proofErr w:type="spellStart"/>
            <w:r w:rsidRPr="003075A0">
              <w:rPr>
                <w:sz w:val="28"/>
                <w:szCs w:val="28"/>
              </w:rPr>
              <w:t>Камагина</w:t>
            </w:r>
            <w:proofErr w:type="spellEnd"/>
            <w:r w:rsidRPr="003075A0">
              <w:rPr>
                <w:sz w:val="28"/>
                <w:szCs w:val="28"/>
              </w:rPr>
              <w:t>, Пушкина, 1-ой и 2-ой Набережной, Победы, переулков Центрального, Дорожного, Школьного, Коммунального, Столбового, Озерного, Пушкина.</w:t>
            </w:r>
          </w:p>
        </w:tc>
      </w:tr>
      <w:tr w:rsidR="00181575" w:rsidRPr="003075A0" w:rsidTr="00195924">
        <w:tc>
          <w:tcPr>
            <w:tcW w:w="59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2.</w:t>
            </w:r>
          </w:p>
        </w:tc>
        <w:tc>
          <w:tcPr>
            <w:tcW w:w="2207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1697</w:t>
            </w:r>
          </w:p>
        </w:tc>
        <w:tc>
          <w:tcPr>
            <w:tcW w:w="654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 xml:space="preserve"> село Тюменцево в границах улиц Кирова, Западной, </w:t>
            </w:r>
            <w:proofErr w:type="spellStart"/>
            <w:r w:rsidRPr="003075A0">
              <w:rPr>
                <w:sz w:val="28"/>
                <w:szCs w:val="28"/>
              </w:rPr>
              <w:t>Солоновской</w:t>
            </w:r>
            <w:proofErr w:type="spellEnd"/>
            <w:r w:rsidRPr="003075A0">
              <w:rPr>
                <w:sz w:val="28"/>
                <w:szCs w:val="28"/>
              </w:rPr>
              <w:t xml:space="preserve">, Красноармейской, Ленина, </w:t>
            </w:r>
            <w:proofErr w:type="spellStart"/>
            <w:r w:rsidRPr="003075A0">
              <w:rPr>
                <w:sz w:val="28"/>
                <w:szCs w:val="28"/>
              </w:rPr>
              <w:t>Черемшанской</w:t>
            </w:r>
            <w:proofErr w:type="spellEnd"/>
            <w:r w:rsidRPr="003075A0">
              <w:rPr>
                <w:sz w:val="28"/>
                <w:szCs w:val="28"/>
              </w:rPr>
              <w:t xml:space="preserve">, </w:t>
            </w:r>
            <w:proofErr w:type="spellStart"/>
            <w:r w:rsidRPr="003075A0">
              <w:rPr>
                <w:sz w:val="28"/>
                <w:szCs w:val="28"/>
              </w:rPr>
              <w:t>Заготзерновской</w:t>
            </w:r>
            <w:proofErr w:type="spellEnd"/>
            <w:r w:rsidRPr="003075A0">
              <w:rPr>
                <w:sz w:val="28"/>
                <w:szCs w:val="28"/>
              </w:rPr>
              <w:t xml:space="preserve">, </w:t>
            </w:r>
            <w:proofErr w:type="spellStart"/>
            <w:r w:rsidRPr="003075A0">
              <w:rPr>
                <w:sz w:val="28"/>
                <w:szCs w:val="28"/>
              </w:rPr>
              <w:t>Маслозаводской</w:t>
            </w:r>
            <w:proofErr w:type="spellEnd"/>
            <w:r w:rsidRPr="003075A0">
              <w:rPr>
                <w:sz w:val="28"/>
                <w:szCs w:val="28"/>
              </w:rPr>
              <w:t>, Юбилейной, переулков Пожарного, Красноармейского.</w:t>
            </w:r>
          </w:p>
        </w:tc>
      </w:tr>
      <w:tr w:rsidR="00181575" w:rsidRPr="003075A0" w:rsidTr="00195924">
        <w:tc>
          <w:tcPr>
            <w:tcW w:w="59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3.</w:t>
            </w:r>
          </w:p>
        </w:tc>
        <w:tc>
          <w:tcPr>
            <w:tcW w:w="2207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1698</w:t>
            </w:r>
          </w:p>
        </w:tc>
        <w:tc>
          <w:tcPr>
            <w:tcW w:w="654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село Тюменцево в границах улиц Энергетиков, Береговой, Новой, Первомайской, Андроновской, Партизанской, Заречной, Верхне-Каменской, Медведской, Пролетарской, Большевистской, Советской, Комитетской, Каменской, Октябрьской, Молодежной, переулков Партизанского, Каменского.</w:t>
            </w:r>
          </w:p>
        </w:tc>
      </w:tr>
      <w:tr w:rsidR="00181575" w:rsidRPr="003075A0" w:rsidTr="00195924">
        <w:tc>
          <w:tcPr>
            <w:tcW w:w="59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4.</w:t>
            </w:r>
          </w:p>
        </w:tc>
        <w:tc>
          <w:tcPr>
            <w:tcW w:w="2207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1699</w:t>
            </w:r>
          </w:p>
        </w:tc>
        <w:tc>
          <w:tcPr>
            <w:tcW w:w="654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село Ключи</w:t>
            </w:r>
          </w:p>
        </w:tc>
      </w:tr>
      <w:tr w:rsidR="00181575" w:rsidRPr="003075A0" w:rsidTr="00195924">
        <w:tc>
          <w:tcPr>
            <w:tcW w:w="59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5.</w:t>
            </w:r>
          </w:p>
        </w:tc>
        <w:tc>
          <w:tcPr>
            <w:tcW w:w="2207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1700</w:t>
            </w:r>
          </w:p>
        </w:tc>
        <w:tc>
          <w:tcPr>
            <w:tcW w:w="654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село Грязново</w:t>
            </w:r>
          </w:p>
        </w:tc>
      </w:tr>
      <w:tr w:rsidR="00181575" w:rsidRPr="003075A0" w:rsidTr="00195924">
        <w:tc>
          <w:tcPr>
            <w:tcW w:w="59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6.</w:t>
            </w:r>
          </w:p>
        </w:tc>
        <w:tc>
          <w:tcPr>
            <w:tcW w:w="2207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1701</w:t>
            </w:r>
          </w:p>
        </w:tc>
        <w:tc>
          <w:tcPr>
            <w:tcW w:w="654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 xml:space="preserve">село </w:t>
            </w:r>
            <w:proofErr w:type="spellStart"/>
            <w:r w:rsidRPr="003075A0">
              <w:rPr>
                <w:sz w:val="28"/>
                <w:szCs w:val="28"/>
              </w:rPr>
              <w:t>Андроново</w:t>
            </w:r>
            <w:proofErr w:type="spellEnd"/>
          </w:p>
        </w:tc>
      </w:tr>
      <w:tr w:rsidR="00181575" w:rsidRPr="003075A0" w:rsidTr="00195924">
        <w:tc>
          <w:tcPr>
            <w:tcW w:w="59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7.</w:t>
            </w:r>
          </w:p>
        </w:tc>
        <w:tc>
          <w:tcPr>
            <w:tcW w:w="2207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1702</w:t>
            </w:r>
          </w:p>
        </w:tc>
        <w:tc>
          <w:tcPr>
            <w:tcW w:w="654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село Черемшанка</w:t>
            </w:r>
          </w:p>
        </w:tc>
      </w:tr>
      <w:tr w:rsidR="00181575" w:rsidRPr="003075A0" w:rsidTr="00195924">
        <w:tc>
          <w:tcPr>
            <w:tcW w:w="59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8.</w:t>
            </w:r>
          </w:p>
        </w:tc>
        <w:tc>
          <w:tcPr>
            <w:tcW w:w="2207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1703</w:t>
            </w:r>
          </w:p>
        </w:tc>
        <w:tc>
          <w:tcPr>
            <w:tcW w:w="654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 xml:space="preserve">поселок </w:t>
            </w:r>
            <w:proofErr w:type="spellStart"/>
            <w:r w:rsidRPr="003075A0">
              <w:rPr>
                <w:sz w:val="28"/>
                <w:szCs w:val="28"/>
              </w:rPr>
              <w:t>Кулундинский</w:t>
            </w:r>
            <w:proofErr w:type="spellEnd"/>
          </w:p>
        </w:tc>
      </w:tr>
      <w:tr w:rsidR="00181575" w:rsidRPr="003075A0" w:rsidTr="00195924">
        <w:tc>
          <w:tcPr>
            <w:tcW w:w="59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9.</w:t>
            </w:r>
          </w:p>
        </w:tc>
        <w:tc>
          <w:tcPr>
            <w:tcW w:w="2207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1704</w:t>
            </w:r>
          </w:p>
        </w:tc>
        <w:tc>
          <w:tcPr>
            <w:tcW w:w="654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поселок Королевский</w:t>
            </w:r>
          </w:p>
        </w:tc>
      </w:tr>
      <w:tr w:rsidR="00181575" w:rsidRPr="003075A0" w:rsidTr="00195924">
        <w:tc>
          <w:tcPr>
            <w:tcW w:w="59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10.</w:t>
            </w:r>
          </w:p>
        </w:tc>
        <w:tc>
          <w:tcPr>
            <w:tcW w:w="2207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>1705</w:t>
            </w:r>
          </w:p>
        </w:tc>
        <w:tc>
          <w:tcPr>
            <w:tcW w:w="6544" w:type="dxa"/>
            <w:shd w:val="clear" w:color="auto" w:fill="auto"/>
          </w:tcPr>
          <w:p w:rsidR="00181575" w:rsidRPr="003075A0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3075A0">
              <w:rPr>
                <w:sz w:val="28"/>
                <w:szCs w:val="28"/>
              </w:rPr>
              <w:t xml:space="preserve">село </w:t>
            </w:r>
            <w:proofErr w:type="spellStart"/>
            <w:r w:rsidRPr="003075A0">
              <w:rPr>
                <w:sz w:val="28"/>
                <w:szCs w:val="28"/>
              </w:rPr>
              <w:t>Вылково</w:t>
            </w:r>
            <w:proofErr w:type="spellEnd"/>
          </w:p>
        </w:tc>
      </w:tr>
      <w:tr w:rsidR="00181575" w:rsidRPr="008A06FD" w:rsidTr="00195924">
        <w:tc>
          <w:tcPr>
            <w:tcW w:w="59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11.</w:t>
            </w:r>
          </w:p>
        </w:tc>
        <w:tc>
          <w:tcPr>
            <w:tcW w:w="220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1706</w:t>
            </w:r>
          </w:p>
        </w:tc>
        <w:tc>
          <w:tcPr>
            <w:tcW w:w="654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село Шарчино</w:t>
            </w:r>
            <w:r w:rsidR="006365FE">
              <w:rPr>
                <w:sz w:val="28"/>
                <w:szCs w:val="28"/>
              </w:rPr>
              <w:t>, Трубачево</w:t>
            </w:r>
            <w:bookmarkStart w:id="0" w:name="_GoBack"/>
            <w:bookmarkEnd w:id="0"/>
          </w:p>
        </w:tc>
      </w:tr>
      <w:tr w:rsidR="00181575" w:rsidRPr="008A06FD" w:rsidTr="00195924">
        <w:tc>
          <w:tcPr>
            <w:tcW w:w="59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12.</w:t>
            </w:r>
          </w:p>
        </w:tc>
        <w:tc>
          <w:tcPr>
            <w:tcW w:w="220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1707</w:t>
            </w:r>
          </w:p>
        </w:tc>
        <w:tc>
          <w:tcPr>
            <w:tcW w:w="654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село </w:t>
            </w:r>
            <w:proofErr w:type="spellStart"/>
            <w:r w:rsidRPr="007004DB">
              <w:rPr>
                <w:sz w:val="28"/>
                <w:szCs w:val="28"/>
              </w:rPr>
              <w:t>Мезенцево</w:t>
            </w:r>
            <w:proofErr w:type="spellEnd"/>
          </w:p>
        </w:tc>
      </w:tr>
      <w:tr w:rsidR="00181575" w:rsidRPr="008A06FD" w:rsidTr="00195924">
        <w:tc>
          <w:tcPr>
            <w:tcW w:w="59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13.</w:t>
            </w:r>
          </w:p>
        </w:tc>
        <w:tc>
          <w:tcPr>
            <w:tcW w:w="220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1708</w:t>
            </w:r>
          </w:p>
        </w:tc>
        <w:tc>
          <w:tcPr>
            <w:tcW w:w="654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село </w:t>
            </w:r>
            <w:proofErr w:type="spellStart"/>
            <w:r w:rsidRPr="007004DB">
              <w:rPr>
                <w:sz w:val="28"/>
                <w:szCs w:val="28"/>
              </w:rPr>
              <w:t>Урывка</w:t>
            </w:r>
            <w:proofErr w:type="spellEnd"/>
          </w:p>
        </w:tc>
      </w:tr>
      <w:tr w:rsidR="00181575" w:rsidRPr="008A06FD" w:rsidTr="00195924">
        <w:tc>
          <w:tcPr>
            <w:tcW w:w="59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14.</w:t>
            </w:r>
          </w:p>
        </w:tc>
        <w:tc>
          <w:tcPr>
            <w:tcW w:w="220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1709</w:t>
            </w:r>
          </w:p>
        </w:tc>
        <w:tc>
          <w:tcPr>
            <w:tcW w:w="654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поселок Заводской</w:t>
            </w:r>
          </w:p>
        </w:tc>
      </w:tr>
      <w:tr w:rsidR="00181575" w:rsidRPr="008A06FD" w:rsidTr="00195924">
        <w:tc>
          <w:tcPr>
            <w:tcW w:w="59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15.</w:t>
            </w:r>
          </w:p>
        </w:tc>
        <w:tc>
          <w:tcPr>
            <w:tcW w:w="220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1710</w:t>
            </w:r>
          </w:p>
        </w:tc>
        <w:tc>
          <w:tcPr>
            <w:tcW w:w="654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поселок Свободный</w:t>
            </w:r>
          </w:p>
        </w:tc>
      </w:tr>
      <w:tr w:rsidR="00181575" w:rsidRPr="008A06FD" w:rsidTr="00195924">
        <w:tc>
          <w:tcPr>
            <w:tcW w:w="59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20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1711</w:t>
            </w:r>
          </w:p>
        </w:tc>
        <w:tc>
          <w:tcPr>
            <w:tcW w:w="654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поселок </w:t>
            </w:r>
            <w:proofErr w:type="spellStart"/>
            <w:r w:rsidRPr="007004DB">
              <w:rPr>
                <w:sz w:val="28"/>
                <w:szCs w:val="28"/>
              </w:rPr>
              <w:t>Карповский</w:t>
            </w:r>
            <w:proofErr w:type="spellEnd"/>
          </w:p>
        </w:tc>
      </w:tr>
      <w:tr w:rsidR="00181575" w:rsidRPr="008A06FD" w:rsidTr="00195924">
        <w:tc>
          <w:tcPr>
            <w:tcW w:w="59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17.</w:t>
            </w:r>
          </w:p>
        </w:tc>
        <w:tc>
          <w:tcPr>
            <w:tcW w:w="220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1712</w:t>
            </w:r>
          </w:p>
        </w:tc>
        <w:tc>
          <w:tcPr>
            <w:tcW w:w="654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в границах села Березовка, поселков Вознесенский и Сосновка</w:t>
            </w:r>
          </w:p>
        </w:tc>
      </w:tr>
      <w:tr w:rsidR="00181575" w:rsidRPr="008A06FD" w:rsidTr="00195924">
        <w:tc>
          <w:tcPr>
            <w:tcW w:w="59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18.</w:t>
            </w:r>
          </w:p>
        </w:tc>
        <w:tc>
          <w:tcPr>
            <w:tcW w:w="220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1713</w:t>
            </w:r>
          </w:p>
        </w:tc>
        <w:tc>
          <w:tcPr>
            <w:tcW w:w="654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село Юдиха</w:t>
            </w:r>
          </w:p>
        </w:tc>
      </w:tr>
    </w:tbl>
    <w:p w:rsidR="00181575" w:rsidRDefault="00181575" w:rsidP="00181575">
      <w:pPr>
        <w:ind w:right="-2" w:firstLine="567"/>
        <w:jc w:val="both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both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Default="00181575" w:rsidP="00181575">
      <w:pPr>
        <w:ind w:right="-2" w:firstLine="567"/>
        <w:jc w:val="right"/>
      </w:pPr>
    </w:p>
    <w:p w:rsidR="00181575" w:rsidRPr="00DD1FB0" w:rsidRDefault="00181575" w:rsidP="00181575">
      <w:pPr>
        <w:keepNext/>
        <w:tabs>
          <w:tab w:val="left" w:pos="1451"/>
          <w:tab w:val="left" w:pos="6525"/>
        </w:tabs>
        <w:ind w:left="-567" w:right="282"/>
        <w:jc w:val="right"/>
        <w:outlineLvl w:val="3"/>
        <w:rPr>
          <w:sz w:val="28"/>
          <w:szCs w:val="28"/>
        </w:rPr>
      </w:pPr>
      <w:r w:rsidRPr="00DD1FB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181575" w:rsidRPr="00DD1FB0" w:rsidRDefault="00181575" w:rsidP="00181575">
      <w:pPr>
        <w:keepNext/>
        <w:tabs>
          <w:tab w:val="left" w:pos="1451"/>
          <w:tab w:val="left" w:pos="6525"/>
        </w:tabs>
        <w:ind w:left="-567" w:right="282"/>
        <w:jc w:val="center"/>
        <w:outlineLvl w:val="3"/>
        <w:rPr>
          <w:sz w:val="28"/>
          <w:szCs w:val="28"/>
        </w:rPr>
      </w:pPr>
      <w:r w:rsidRPr="00DD1FB0">
        <w:rPr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181575" w:rsidRPr="00DD1FB0" w:rsidRDefault="00181575" w:rsidP="00181575">
      <w:pPr>
        <w:keepNext/>
        <w:tabs>
          <w:tab w:val="left" w:pos="1451"/>
          <w:tab w:val="left" w:pos="6525"/>
        </w:tabs>
        <w:ind w:left="-567" w:right="282"/>
        <w:jc w:val="right"/>
        <w:outlineLvl w:val="3"/>
        <w:rPr>
          <w:sz w:val="28"/>
          <w:szCs w:val="28"/>
        </w:rPr>
      </w:pPr>
      <w:r w:rsidRPr="00DD1FB0">
        <w:rPr>
          <w:sz w:val="28"/>
          <w:szCs w:val="28"/>
        </w:rPr>
        <w:t>района №_____ от __________г</w:t>
      </w:r>
      <w:r>
        <w:rPr>
          <w:sz w:val="28"/>
          <w:szCs w:val="28"/>
        </w:rPr>
        <w:t>.</w:t>
      </w:r>
    </w:p>
    <w:p w:rsidR="00AE7DB0" w:rsidRDefault="00AE7DB0" w:rsidP="00181575">
      <w:pPr>
        <w:ind w:right="-2" w:firstLine="567"/>
        <w:jc w:val="center"/>
        <w:rPr>
          <w:sz w:val="28"/>
          <w:szCs w:val="28"/>
        </w:rPr>
      </w:pPr>
    </w:p>
    <w:p w:rsidR="00181575" w:rsidRPr="00F762D3" w:rsidRDefault="00181575" w:rsidP="00181575">
      <w:pPr>
        <w:ind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F762D3">
        <w:rPr>
          <w:sz w:val="28"/>
          <w:szCs w:val="28"/>
        </w:rPr>
        <w:t>еста</w:t>
      </w:r>
    </w:p>
    <w:p w:rsidR="00181575" w:rsidRPr="00F762D3" w:rsidRDefault="00181575" w:rsidP="00181575">
      <w:pPr>
        <w:ind w:right="-2" w:firstLine="567"/>
        <w:jc w:val="center"/>
        <w:rPr>
          <w:sz w:val="28"/>
          <w:szCs w:val="28"/>
        </w:rPr>
      </w:pPr>
      <w:r w:rsidRPr="00F762D3">
        <w:rPr>
          <w:sz w:val="28"/>
          <w:szCs w:val="28"/>
        </w:rPr>
        <w:t>нахождения помещений для голосования избирателей на выборах, референдумах, проводимых на территории Тюменцевского района</w:t>
      </w: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087"/>
        <w:gridCol w:w="5664"/>
      </w:tblGrid>
      <w:tr w:rsidR="00181575" w:rsidTr="00195924">
        <w:tc>
          <w:tcPr>
            <w:tcW w:w="59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№ п/п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№ избирательного участка, </w:t>
            </w:r>
          </w:p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участка референдума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Место нахождения помещений для голосования</w:t>
            </w:r>
          </w:p>
        </w:tc>
      </w:tr>
      <w:tr w:rsidR="00181575" w:rsidTr="00195924"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1696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Тюменцево, ул. Барнаульская, 14а, </w:t>
            </w:r>
            <w:proofErr w:type="spellStart"/>
            <w:r w:rsidRPr="007004DB">
              <w:rPr>
                <w:sz w:val="28"/>
                <w:szCs w:val="28"/>
              </w:rPr>
              <w:t>Тюменцевская</w:t>
            </w:r>
            <w:proofErr w:type="spellEnd"/>
            <w:r w:rsidRPr="007004DB">
              <w:rPr>
                <w:sz w:val="28"/>
                <w:szCs w:val="28"/>
              </w:rPr>
              <w:t xml:space="preserve"> средняя школа</w:t>
            </w:r>
          </w:p>
        </w:tc>
      </w:tr>
      <w:tr w:rsidR="00181575" w:rsidTr="00195924"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2.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1697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Тюменцево, ул. Ленина, 104-а, ГУП ДХ АК Центральное ДСУ, филиал </w:t>
            </w:r>
            <w:proofErr w:type="spellStart"/>
            <w:r w:rsidRPr="007004DB">
              <w:rPr>
                <w:sz w:val="28"/>
                <w:szCs w:val="28"/>
              </w:rPr>
              <w:t>Тюменцевский</w:t>
            </w:r>
            <w:proofErr w:type="spellEnd"/>
            <w:r w:rsidRPr="007004DB">
              <w:rPr>
                <w:sz w:val="28"/>
                <w:szCs w:val="28"/>
              </w:rPr>
              <w:t>.</w:t>
            </w:r>
          </w:p>
        </w:tc>
      </w:tr>
      <w:tr w:rsidR="00181575" w:rsidTr="00195924"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3.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1698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Тюменцево, ул. Октябрьская, 6 </w:t>
            </w:r>
            <w:proofErr w:type="spellStart"/>
            <w:r w:rsidRPr="007004DB">
              <w:rPr>
                <w:sz w:val="28"/>
                <w:szCs w:val="28"/>
              </w:rPr>
              <w:t>Тюменцевская</w:t>
            </w:r>
            <w:proofErr w:type="spellEnd"/>
            <w:r w:rsidRPr="007004DB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181575" w:rsidTr="00195924"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4.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1699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Ключи, ул. Запорожская, 15А Ключевская основная </w:t>
            </w:r>
            <w:proofErr w:type="spellStart"/>
            <w:r w:rsidRPr="007004DB">
              <w:rPr>
                <w:sz w:val="28"/>
                <w:szCs w:val="28"/>
              </w:rPr>
              <w:t>общеобразователдьная</w:t>
            </w:r>
            <w:proofErr w:type="spellEnd"/>
            <w:r w:rsidRPr="007004DB">
              <w:rPr>
                <w:sz w:val="28"/>
                <w:szCs w:val="28"/>
              </w:rPr>
              <w:t xml:space="preserve"> школа</w:t>
            </w:r>
          </w:p>
        </w:tc>
      </w:tr>
      <w:tr w:rsidR="00181575" w:rsidTr="00195924"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5.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1700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Грязново, ул. Центральная, 22 </w:t>
            </w:r>
            <w:proofErr w:type="spellStart"/>
            <w:r w:rsidRPr="007004DB">
              <w:rPr>
                <w:sz w:val="28"/>
                <w:szCs w:val="28"/>
              </w:rPr>
              <w:t>Грязновская</w:t>
            </w:r>
            <w:proofErr w:type="spellEnd"/>
            <w:r w:rsidRPr="007004DB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181575" w:rsidTr="00195924"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6.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1701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</w:t>
            </w:r>
            <w:proofErr w:type="spellStart"/>
            <w:r w:rsidRPr="007004DB">
              <w:rPr>
                <w:sz w:val="28"/>
                <w:szCs w:val="28"/>
              </w:rPr>
              <w:t>Андроново</w:t>
            </w:r>
            <w:proofErr w:type="spellEnd"/>
            <w:r w:rsidRPr="007004DB">
              <w:rPr>
                <w:sz w:val="28"/>
                <w:szCs w:val="28"/>
              </w:rPr>
              <w:t xml:space="preserve">, ул. Центральная, 3 </w:t>
            </w:r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филиал многофункционального культурного центра Тюменцевского района Андроновский сельский Дом культуры</w:t>
            </w:r>
          </w:p>
        </w:tc>
      </w:tr>
      <w:tr w:rsidR="00181575" w:rsidTr="00195924">
        <w:trPr>
          <w:trHeight w:val="162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7.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1702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Черемшанка, пер. Центральный, 4 </w:t>
            </w:r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филиал многофункционального культурного центра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Тюменцевского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района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Черемшанский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сельский Дом культуры</w:t>
            </w:r>
          </w:p>
        </w:tc>
      </w:tr>
      <w:tr w:rsidR="00181575" w:rsidTr="00195924">
        <w:trPr>
          <w:trHeight w:val="147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8.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1703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п. </w:t>
            </w:r>
            <w:proofErr w:type="spellStart"/>
            <w:r w:rsidRPr="007004DB">
              <w:rPr>
                <w:sz w:val="28"/>
                <w:szCs w:val="28"/>
              </w:rPr>
              <w:t>Кулундинский</w:t>
            </w:r>
            <w:proofErr w:type="spellEnd"/>
            <w:r w:rsidRPr="007004DB">
              <w:rPr>
                <w:sz w:val="28"/>
                <w:szCs w:val="28"/>
              </w:rPr>
              <w:t xml:space="preserve">, ул. </w:t>
            </w:r>
            <w:proofErr w:type="spellStart"/>
            <w:r w:rsidRPr="007004DB">
              <w:rPr>
                <w:sz w:val="28"/>
                <w:szCs w:val="28"/>
              </w:rPr>
              <w:t>Кулундинская</w:t>
            </w:r>
            <w:proofErr w:type="spellEnd"/>
            <w:r w:rsidRPr="007004DB">
              <w:rPr>
                <w:sz w:val="28"/>
                <w:szCs w:val="28"/>
              </w:rPr>
              <w:t xml:space="preserve">, 30 бывшее здание </w:t>
            </w:r>
            <w:proofErr w:type="spellStart"/>
            <w:r w:rsidRPr="007004DB">
              <w:rPr>
                <w:sz w:val="28"/>
                <w:szCs w:val="28"/>
              </w:rPr>
              <w:t>Кулундинского</w:t>
            </w:r>
            <w:proofErr w:type="spellEnd"/>
            <w:r w:rsidRPr="007004DB">
              <w:rPr>
                <w:sz w:val="28"/>
                <w:szCs w:val="28"/>
              </w:rPr>
              <w:t xml:space="preserve"> информационно-культурного досугового центра</w:t>
            </w:r>
          </w:p>
        </w:tc>
      </w:tr>
      <w:tr w:rsidR="00181575" w:rsidTr="00195924">
        <w:trPr>
          <w:trHeight w:val="188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9.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1704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п. Королевский, пер. Центральный, 18 Королевская средняя общеобразовательная школа</w:t>
            </w:r>
          </w:p>
        </w:tc>
      </w:tr>
      <w:tr w:rsidR="00181575" w:rsidTr="00195924">
        <w:trPr>
          <w:trHeight w:val="188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10.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1705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</w:t>
            </w:r>
            <w:proofErr w:type="spellStart"/>
            <w:r w:rsidRPr="007004DB">
              <w:rPr>
                <w:sz w:val="28"/>
                <w:szCs w:val="28"/>
              </w:rPr>
              <w:t>Вылково</w:t>
            </w:r>
            <w:proofErr w:type="spellEnd"/>
            <w:r w:rsidRPr="007004DB">
              <w:rPr>
                <w:sz w:val="28"/>
                <w:szCs w:val="28"/>
              </w:rPr>
              <w:t xml:space="preserve">, пер. Центральный, 6 </w:t>
            </w:r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филиал многофункционального культурного центра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Тюменцевского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района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Вылковский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сельский Дом культуры</w:t>
            </w:r>
          </w:p>
        </w:tc>
      </w:tr>
      <w:tr w:rsidR="00181575" w:rsidTr="00195924">
        <w:trPr>
          <w:trHeight w:val="159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11.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1706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Шарчино, ул. Ульяновская, 6 </w:t>
            </w:r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филиал многофункционального культурного центра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lastRenderedPageBreak/>
              <w:t>Тюменцевского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района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Шарчинский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сельский Дом культуры</w:t>
            </w:r>
          </w:p>
        </w:tc>
      </w:tr>
      <w:tr w:rsidR="00181575" w:rsidTr="00195924">
        <w:trPr>
          <w:trHeight w:val="147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1707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</w:t>
            </w:r>
            <w:proofErr w:type="spellStart"/>
            <w:r w:rsidRPr="007004DB">
              <w:rPr>
                <w:sz w:val="28"/>
                <w:szCs w:val="28"/>
              </w:rPr>
              <w:t>Мезенцево</w:t>
            </w:r>
            <w:proofErr w:type="spellEnd"/>
            <w:r w:rsidRPr="007004DB">
              <w:rPr>
                <w:sz w:val="28"/>
                <w:szCs w:val="28"/>
              </w:rPr>
              <w:t xml:space="preserve">, ул. Центральная, 5 </w:t>
            </w:r>
            <w:proofErr w:type="spellStart"/>
            <w:r w:rsidRPr="007004DB">
              <w:rPr>
                <w:sz w:val="28"/>
                <w:szCs w:val="28"/>
              </w:rPr>
              <w:t>Мезенцевская</w:t>
            </w:r>
            <w:proofErr w:type="spellEnd"/>
            <w:r w:rsidRPr="007004DB">
              <w:rPr>
                <w:sz w:val="28"/>
                <w:szCs w:val="28"/>
              </w:rPr>
              <w:t xml:space="preserve"> начальная общеобразовательная школа</w:t>
            </w:r>
          </w:p>
        </w:tc>
      </w:tr>
      <w:tr w:rsidR="00181575" w:rsidTr="00195924">
        <w:trPr>
          <w:trHeight w:val="159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13.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1708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color w:val="FF0000"/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</w:t>
            </w:r>
            <w:proofErr w:type="spellStart"/>
            <w:r w:rsidRPr="007004DB">
              <w:rPr>
                <w:sz w:val="28"/>
                <w:szCs w:val="28"/>
              </w:rPr>
              <w:t>Урывки</w:t>
            </w:r>
            <w:proofErr w:type="spellEnd"/>
            <w:r w:rsidRPr="007004DB">
              <w:rPr>
                <w:sz w:val="28"/>
                <w:szCs w:val="28"/>
              </w:rPr>
              <w:t>, ул. Молодежная, 4, здание детского сада</w:t>
            </w:r>
          </w:p>
        </w:tc>
      </w:tr>
      <w:tr w:rsidR="00181575" w:rsidTr="00195924">
        <w:trPr>
          <w:trHeight w:val="213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14.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1709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п. Заводской, ул. Школьная, 2, </w:t>
            </w:r>
            <w:r w:rsidRPr="007004DB">
              <w:rPr>
                <w:bCs/>
                <w:sz w:val="28"/>
                <w:szCs w:val="28"/>
                <w:shd w:val="clear" w:color="auto" w:fill="FFFFFF"/>
              </w:rPr>
              <w:t xml:space="preserve">Заводская основная общеобразовательная школа филиал МКОУ </w:t>
            </w:r>
            <w:proofErr w:type="spellStart"/>
            <w:r w:rsidRPr="007004DB">
              <w:rPr>
                <w:bCs/>
                <w:sz w:val="28"/>
                <w:szCs w:val="28"/>
                <w:shd w:val="clear" w:color="auto" w:fill="FFFFFF"/>
              </w:rPr>
              <w:t>Карповской</w:t>
            </w:r>
            <w:proofErr w:type="spellEnd"/>
            <w:r w:rsidRPr="007004DB">
              <w:rPr>
                <w:bCs/>
                <w:sz w:val="28"/>
                <w:szCs w:val="28"/>
                <w:shd w:val="clear" w:color="auto" w:fill="FFFFFF"/>
              </w:rPr>
              <w:t xml:space="preserve"> СОШ</w:t>
            </w:r>
          </w:p>
        </w:tc>
      </w:tr>
      <w:tr w:rsidR="00181575" w:rsidTr="00195924">
        <w:trPr>
          <w:trHeight w:val="225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15.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1710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п. Свободный, ул. Заводская, 12 </w:t>
            </w:r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филиал многофункционального культурного центра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Тюменцевского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района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Свободненский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сельский Дом культуры</w:t>
            </w:r>
          </w:p>
        </w:tc>
      </w:tr>
      <w:tr w:rsidR="00181575" w:rsidTr="00195924">
        <w:trPr>
          <w:trHeight w:val="200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16.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1711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п. </w:t>
            </w:r>
            <w:proofErr w:type="spellStart"/>
            <w:r w:rsidRPr="007004DB">
              <w:rPr>
                <w:sz w:val="28"/>
                <w:szCs w:val="28"/>
              </w:rPr>
              <w:t>Карповский</w:t>
            </w:r>
            <w:proofErr w:type="spellEnd"/>
            <w:r w:rsidRPr="007004DB">
              <w:rPr>
                <w:sz w:val="28"/>
                <w:szCs w:val="28"/>
              </w:rPr>
              <w:t xml:space="preserve">, ул. Центральная, 34, помещение 2, Администрация </w:t>
            </w:r>
            <w:proofErr w:type="spellStart"/>
            <w:r w:rsidRPr="007004DB">
              <w:rPr>
                <w:sz w:val="28"/>
                <w:szCs w:val="28"/>
              </w:rPr>
              <w:t>Новокарповского</w:t>
            </w:r>
            <w:proofErr w:type="spellEnd"/>
            <w:r w:rsidRPr="007004DB">
              <w:rPr>
                <w:sz w:val="28"/>
                <w:szCs w:val="28"/>
              </w:rPr>
              <w:t xml:space="preserve"> сельсовета</w:t>
            </w:r>
          </w:p>
        </w:tc>
      </w:tr>
      <w:tr w:rsidR="00181575" w:rsidTr="00195924">
        <w:trPr>
          <w:trHeight w:val="393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1712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Березовка, ул. Молодежная, 5А, </w:t>
            </w:r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филиал многофункционального культурного центра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Тюменцевского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района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Берёзовский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сельский Дом культуры</w:t>
            </w:r>
          </w:p>
        </w:tc>
      </w:tr>
      <w:tr w:rsidR="00181575" w:rsidRPr="00F762D3" w:rsidTr="00195924">
        <w:trPr>
          <w:trHeight w:val="250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18.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BF4B52" w:rsidP="00195924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Юдиха, ул. Кузнецова, 19 </w:t>
            </w:r>
            <w:proofErr w:type="spellStart"/>
            <w:r w:rsidRPr="007004DB">
              <w:rPr>
                <w:sz w:val="28"/>
                <w:szCs w:val="28"/>
              </w:rPr>
              <w:t>Юдихинская</w:t>
            </w:r>
            <w:proofErr w:type="spellEnd"/>
            <w:r w:rsidRPr="007004DB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</w:tbl>
    <w:p w:rsidR="00181575" w:rsidRPr="00F762D3" w:rsidRDefault="00181575" w:rsidP="00181575">
      <w:pPr>
        <w:ind w:right="-2" w:firstLine="567"/>
        <w:jc w:val="center"/>
        <w:rPr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Pr="00DD1FB0" w:rsidRDefault="00181575" w:rsidP="00181575">
      <w:pPr>
        <w:keepNext/>
        <w:tabs>
          <w:tab w:val="left" w:pos="1451"/>
          <w:tab w:val="left" w:pos="6525"/>
        </w:tabs>
        <w:ind w:left="-567" w:right="282"/>
        <w:jc w:val="right"/>
        <w:outlineLvl w:val="3"/>
        <w:rPr>
          <w:sz w:val="28"/>
          <w:szCs w:val="28"/>
        </w:rPr>
      </w:pPr>
      <w:r w:rsidRPr="00DD1FB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181575" w:rsidRPr="00DD1FB0" w:rsidRDefault="00181575" w:rsidP="00181575">
      <w:pPr>
        <w:keepNext/>
        <w:tabs>
          <w:tab w:val="left" w:pos="1451"/>
          <w:tab w:val="left" w:pos="6525"/>
        </w:tabs>
        <w:ind w:left="-567" w:right="282"/>
        <w:jc w:val="center"/>
        <w:outlineLvl w:val="3"/>
        <w:rPr>
          <w:sz w:val="28"/>
          <w:szCs w:val="28"/>
        </w:rPr>
      </w:pPr>
      <w:r w:rsidRPr="00DD1FB0">
        <w:rPr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181575" w:rsidRPr="00DD1FB0" w:rsidRDefault="00181575" w:rsidP="00181575">
      <w:pPr>
        <w:keepNext/>
        <w:tabs>
          <w:tab w:val="left" w:pos="1451"/>
          <w:tab w:val="left" w:pos="6525"/>
        </w:tabs>
        <w:ind w:left="-567" w:right="282"/>
        <w:jc w:val="right"/>
        <w:outlineLvl w:val="3"/>
        <w:rPr>
          <w:sz w:val="28"/>
          <w:szCs w:val="28"/>
        </w:rPr>
      </w:pPr>
      <w:r w:rsidRPr="00DD1FB0">
        <w:rPr>
          <w:sz w:val="28"/>
          <w:szCs w:val="28"/>
        </w:rPr>
        <w:t>района №_____ от __________г</w:t>
      </w:r>
      <w:r>
        <w:rPr>
          <w:sz w:val="28"/>
          <w:szCs w:val="28"/>
        </w:rPr>
        <w:t>.</w:t>
      </w:r>
    </w:p>
    <w:p w:rsidR="00AE7DB0" w:rsidRDefault="00AE7DB0" w:rsidP="00181575">
      <w:pPr>
        <w:ind w:right="-2" w:firstLine="567"/>
        <w:jc w:val="center"/>
        <w:rPr>
          <w:sz w:val="28"/>
          <w:szCs w:val="28"/>
        </w:rPr>
      </w:pPr>
    </w:p>
    <w:p w:rsidR="00181575" w:rsidRPr="007004DB" w:rsidRDefault="00181575" w:rsidP="00181575">
      <w:pPr>
        <w:ind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04DB">
        <w:rPr>
          <w:sz w:val="28"/>
          <w:szCs w:val="28"/>
        </w:rPr>
        <w:t>еста</w:t>
      </w:r>
    </w:p>
    <w:p w:rsidR="00181575" w:rsidRPr="007004DB" w:rsidRDefault="00181575" w:rsidP="00181575">
      <w:pPr>
        <w:ind w:right="-2" w:firstLine="567"/>
        <w:jc w:val="center"/>
        <w:rPr>
          <w:sz w:val="28"/>
          <w:szCs w:val="28"/>
        </w:rPr>
      </w:pPr>
      <w:r w:rsidRPr="007004DB">
        <w:rPr>
          <w:sz w:val="28"/>
          <w:szCs w:val="28"/>
        </w:rPr>
        <w:t>нахождения участковых избирательных комиссий</w:t>
      </w:r>
    </w:p>
    <w:p w:rsidR="00181575" w:rsidRPr="007004DB" w:rsidRDefault="00181575" w:rsidP="00181575">
      <w:pPr>
        <w:ind w:right="-2" w:firstLine="567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087"/>
        <w:gridCol w:w="5664"/>
      </w:tblGrid>
      <w:tr w:rsidR="00181575" w:rsidRPr="007004DB" w:rsidTr="00195924">
        <w:tc>
          <w:tcPr>
            <w:tcW w:w="594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№ п/п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№ избирательного участка, </w:t>
            </w:r>
          </w:p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участка референдума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Место нахождения участковых избирательных комиссий</w:t>
            </w:r>
          </w:p>
        </w:tc>
      </w:tr>
      <w:tr w:rsidR="00181575" w:rsidRPr="007004DB" w:rsidTr="00195924"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1696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Тюменцево, ул. Барнаульская, 2, </w:t>
            </w:r>
            <w:proofErr w:type="spellStart"/>
            <w:r w:rsidRPr="007004DB">
              <w:rPr>
                <w:sz w:val="28"/>
                <w:szCs w:val="28"/>
              </w:rPr>
              <w:t>актовы</w:t>
            </w:r>
            <w:proofErr w:type="spellEnd"/>
            <w:r w:rsidRPr="007004DB">
              <w:rPr>
                <w:sz w:val="28"/>
                <w:szCs w:val="28"/>
              </w:rPr>
              <w:t xml:space="preserve"> зал</w:t>
            </w:r>
          </w:p>
        </w:tc>
      </w:tr>
      <w:tr w:rsidR="00181575" w:rsidRPr="007004DB" w:rsidTr="00195924"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2.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1697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Тюменцево, ул. Барнаульская, 2, </w:t>
            </w:r>
            <w:proofErr w:type="spellStart"/>
            <w:r w:rsidRPr="007004DB">
              <w:rPr>
                <w:sz w:val="28"/>
                <w:szCs w:val="28"/>
              </w:rPr>
              <w:t>актовы</w:t>
            </w:r>
            <w:proofErr w:type="spellEnd"/>
            <w:r w:rsidRPr="007004DB">
              <w:rPr>
                <w:sz w:val="28"/>
                <w:szCs w:val="28"/>
              </w:rPr>
              <w:t xml:space="preserve"> зал</w:t>
            </w:r>
          </w:p>
        </w:tc>
      </w:tr>
      <w:tr w:rsidR="00181575" w:rsidRPr="007004DB" w:rsidTr="00195924"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3.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1698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Тюменцево, ул. Барнаульская, 2, </w:t>
            </w:r>
            <w:proofErr w:type="spellStart"/>
            <w:r w:rsidRPr="007004DB">
              <w:rPr>
                <w:sz w:val="28"/>
                <w:szCs w:val="28"/>
              </w:rPr>
              <w:t>актовы</w:t>
            </w:r>
            <w:proofErr w:type="spellEnd"/>
            <w:r w:rsidRPr="007004DB">
              <w:rPr>
                <w:sz w:val="28"/>
                <w:szCs w:val="28"/>
              </w:rPr>
              <w:t xml:space="preserve"> зал</w:t>
            </w:r>
          </w:p>
        </w:tc>
      </w:tr>
      <w:tr w:rsidR="00181575" w:rsidRPr="007004DB" w:rsidTr="00195924"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4.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1699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с. Ключи, ул. Школьная, 19, Администрация Ключевского сельсовета</w:t>
            </w:r>
          </w:p>
        </w:tc>
      </w:tr>
      <w:tr w:rsidR="00181575" w:rsidRPr="007004DB" w:rsidTr="00195924"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5.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1700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с. Грязново, ул. Центральная, 18 Администрация Грязновского сельсовета</w:t>
            </w:r>
          </w:p>
        </w:tc>
      </w:tr>
      <w:tr w:rsidR="00181575" w:rsidRPr="007004DB" w:rsidTr="00195924"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6.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1701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</w:t>
            </w:r>
            <w:proofErr w:type="spellStart"/>
            <w:r w:rsidRPr="007004DB">
              <w:rPr>
                <w:sz w:val="28"/>
                <w:szCs w:val="28"/>
              </w:rPr>
              <w:t>Андроново</w:t>
            </w:r>
            <w:proofErr w:type="spellEnd"/>
            <w:r w:rsidRPr="007004DB">
              <w:rPr>
                <w:sz w:val="28"/>
                <w:szCs w:val="28"/>
              </w:rPr>
              <w:t>, ул. Центральная, 1 Администрация Андроновского сельсовета</w:t>
            </w:r>
          </w:p>
        </w:tc>
      </w:tr>
      <w:tr w:rsidR="00181575" w:rsidRPr="007004DB" w:rsidTr="00195924">
        <w:trPr>
          <w:trHeight w:val="162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7.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1702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Черемшанка, ул. Октябрьская, 20, Администрация </w:t>
            </w:r>
            <w:proofErr w:type="spellStart"/>
            <w:r w:rsidRPr="007004DB">
              <w:rPr>
                <w:sz w:val="28"/>
                <w:szCs w:val="28"/>
              </w:rPr>
              <w:t>Черемшанского</w:t>
            </w:r>
            <w:proofErr w:type="spellEnd"/>
            <w:r w:rsidRPr="007004DB">
              <w:rPr>
                <w:sz w:val="28"/>
                <w:szCs w:val="28"/>
              </w:rPr>
              <w:t xml:space="preserve"> сельсовета</w:t>
            </w:r>
          </w:p>
        </w:tc>
      </w:tr>
      <w:tr w:rsidR="00181575" w:rsidRPr="007004DB" w:rsidTr="00195924">
        <w:trPr>
          <w:trHeight w:val="147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8.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1703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п. </w:t>
            </w:r>
            <w:proofErr w:type="spellStart"/>
            <w:r w:rsidRPr="007004DB">
              <w:rPr>
                <w:sz w:val="28"/>
                <w:szCs w:val="28"/>
              </w:rPr>
              <w:t>Кулундинский</w:t>
            </w:r>
            <w:proofErr w:type="spellEnd"/>
            <w:r w:rsidRPr="007004DB">
              <w:rPr>
                <w:sz w:val="28"/>
                <w:szCs w:val="28"/>
              </w:rPr>
              <w:t xml:space="preserve">, ул. </w:t>
            </w:r>
            <w:proofErr w:type="spellStart"/>
            <w:r w:rsidRPr="007004DB">
              <w:rPr>
                <w:sz w:val="28"/>
                <w:szCs w:val="28"/>
              </w:rPr>
              <w:t>Кулундинская</w:t>
            </w:r>
            <w:proofErr w:type="spellEnd"/>
            <w:r w:rsidRPr="007004DB">
              <w:rPr>
                <w:sz w:val="28"/>
                <w:szCs w:val="28"/>
              </w:rPr>
              <w:t xml:space="preserve">, 30, бывшее здание </w:t>
            </w:r>
            <w:proofErr w:type="spellStart"/>
            <w:r w:rsidRPr="007004DB">
              <w:rPr>
                <w:sz w:val="28"/>
                <w:szCs w:val="28"/>
              </w:rPr>
              <w:t>Кулундинского</w:t>
            </w:r>
            <w:proofErr w:type="spellEnd"/>
            <w:r w:rsidRPr="007004DB">
              <w:rPr>
                <w:sz w:val="28"/>
                <w:szCs w:val="28"/>
              </w:rPr>
              <w:t xml:space="preserve"> информационно-культурного досугового центра</w:t>
            </w:r>
          </w:p>
        </w:tc>
      </w:tr>
      <w:tr w:rsidR="00181575" w:rsidRPr="007004DB" w:rsidTr="00195924">
        <w:trPr>
          <w:trHeight w:val="188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9.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1704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п. Королевский, ул. Центральная, 16, Администрация Королевского сельсовета</w:t>
            </w:r>
          </w:p>
        </w:tc>
      </w:tr>
      <w:tr w:rsidR="00181575" w:rsidRPr="007004DB" w:rsidTr="00195924">
        <w:trPr>
          <w:trHeight w:val="188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10.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1705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</w:t>
            </w:r>
            <w:proofErr w:type="spellStart"/>
            <w:r w:rsidRPr="007004DB">
              <w:rPr>
                <w:sz w:val="28"/>
                <w:szCs w:val="28"/>
              </w:rPr>
              <w:t>Вылково</w:t>
            </w:r>
            <w:proofErr w:type="spellEnd"/>
            <w:r w:rsidRPr="007004DB">
              <w:rPr>
                <w:sz w:val="28"/>
                <w:szCs w:val="28"/>
              </w:rPr>
              <w:t xml:space="preserve">, пер. Центральный, 6 </w:t>
            </w:r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филиал многофункционального культурного центра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Тюменцевского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района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Вылковский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сельский Дом культуры</w:t>
            </w:r>
          </w:p>
        </w:tc>
      </w:tr>
      <w:tr w:rsidR="00181575" w:rsidRPr="007004DB" w:rsidTr="00195924">
        <w:trPr>
          <w:trHeight w:val="159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11.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1706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Шарчино, ул. Ульяновская, 6 </w:t>
            </w:r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филиал многофункционального культурного центра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Тюменцевского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района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Шарчинский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сельский Дом культуры</w:t>
            </w:r>
          </w:p>
        </w:tc>
      </w:tr>
      <w:tr w:rsidR="00181575" w:rsidRPr="007004DB" w:rsidTr="00195924">
        <w:trPr>
          <w:trHeight w:val="147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12.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1707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color w:val="FF0000"/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</w:t>
            </w:r>
            <w:proofErr w:type="spellStart"/>
            <w:r w:rsidRPr="007004DB">
              <w:rPr>
                <w:sz w:val="28"/>
                <w:szCs w:val="28"/>
              </w:rPr>
              <w:t>Мезенцево</w:t>
            </w:r>
            <w:proofErr w:type="spellEnd"/>
            <w:r w:rsidRPr="007004DB">
              <w:rPr>
                <w:sz w:val="28"/>
                <w:szCs w:val="28"/>
              </w:rPr>
              <w:t xml:space="preserve">, ул. Центральная, 5 </w:t>
            </w:r>
            <w:proofErr w:type="spellStart"/>
            <w:r w:rsidRPr="007004DB">
              <w:rPr>
                <w:sz w:val="28"/>
                <w:szCs w:val="28"/>
              </w:rPr>
              <w:t>Мезенцевская</w:t>
            </w:r>
            <w:proofErr w:type="spellEnd"/>
            <w:r w:rsidRPr="007004DB">
              <w:rPr>
                <w:sz w:val="28"/>
                <w:szCs w:val="28"/>
              </w:rPr>
              <w:t xml:space="preserve"> начальная общеобразовательная школа</w:t>
            </w:r>
          </w:p>
        </w:tc>
      </w:tr>
      <w:tr w:rsidR="00181575" w:rsidRPr="007004DB" w:rsidTr="00195924">
        <w:trPr>
          <w:trHeight w:val="159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13.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1708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</w:t>
            </w:r>
            <w:proofErr w:type="spellStart"/>
            <w:r w:rsidRPr="007004DB">
              <w:rPr>
                <w:sz w:val="28"/>
                <w:szCs w:val="28"/>
              </w:rPr>
              <w:t>Урывки</w:t>
            </w:r>
            <w:proofErr w:type="spellEnd"/>
            <w:r w:rsidRPr="007004DB">
              <w:rPr>
                <w:sz w:val="28"/>
                <w:szCs w:val="28"/>
              </w:rPr>
              <w:t>, ул. Молодежная, 4, здание детского сада</w:t>
            </w:r>
          </w:p>
        </w:tc>
      </w:tr>
      <w:tr w:rsidR="00181575" w:rsidRPr="007004DB" w:rsidTr="00195924">
        <w:trPr>
          <w:trHeight w:val="213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14.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1709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п. Заводской, ул. Школьная, 2, </w:t>
            </w:r>
            <w:r w:rsidRPr="007004DB">
              <w:rPr>
                <w:bCs/>
                <w:sz w:val="28"/>
                <w:szCs w:val="28"/>
                <w:shd w:val="clear" w:color="auto" w:fill="FFFFFF"/>
              </w:rPr>
              <w:t xml:space="preserve">Заводская </w:t>
            </w:r>
            <w:r w:rsidRPr="007004DB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основная общеобразовательная школа филиал МКОУ </w:t>
            </w:r>
            <w:proofErr w:type="spellStart"/>
            <w:r w:rsidRPr="007004DB">
              <w:rPr>
                <w:bCs/>
                <w:sz w:val="28"/>
                <w:szCs w:val="28"/>
                <w:shd w:val="clear" w:color="auto" w:fill="FFFFFF"/>
              </w:rPr>
              <w:t>Карповской</w:t>
            </w:r>
            <w:proofErr w:type="spellEnd"/>
            <w:r w:rsidRPr="007004DB">
              <w:rPr>
                <w:bCs/>
                <w:sz w:val="28"/>
                <w:szCs w:val="28"/>
                <w:shd w:val="clear" w:color="auto" w:fill="FFFFFF"/>
              </w:rPr>
              <w:t xml:space="preserve"> СОШ</w:t>
            </w:r>
          </w:p>
        </w:tc>
      </w:tr>
      <w:tr w:rsidR="00181575" w:rsidRPr="007004DB" w:rsidTr="00195924">
        <w:trPr>
          <w:trHeight w:val="225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1710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п. Свободный, ул. Заводская, 12 </w:t>
            </w:r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филиал многофункционального культурного центра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Тюменцевского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района </w:t>
            </w:r>
            <w:proofErr w:type="spellStart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Свободненский</w:t>
            </w:r>
            <w:proofErr w:type="spellEnd"/>
            <w:r w:rsidRPr="007004D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сельский Дом культуры</w:t>
            </w:r>
          </w:p>
        </w:tc>
      </w:tr>
      <w:tr w:rsidR="00181575" w:rsidRPr="007004DB" w:rsidTr="00195924">
        <w:trPr>
          <w:trHeight w:val="200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16.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1711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п. </w:t>
            </w:r>
            <w:proofErr w:type="spellStart"/>
            <w:r w:rsidRPr="007004DB">
              <w:rPr>
                <w:sz w:val="28"/>
                <w:szCs w:val="28"/>
              </w:rPr>
              <w:t>Карповский</w:t>
            </w:r>
            <w:proofErr w:type="spellEnd"/>
            <w:r w:rsidRPr="007004DB">
              <w:rPr>
                <w:sz w:val="28"/>
                <w:szCs w:val="28"/>
              </w:rPr>
              <w:t xml:space="preserve">, ул. Центральная, 34, помещение 2, Администрация </w:t>
            </w:r>
            <w:proofErr w:type="spellStart"/>
            <w:r w:rsidRPr="007004DB">
              <w:rPr>
                <w:sz w:val="28"/>
                <w:szCs w:val="28"/>
              </w:rPr>
              <w:t>Новокарповского</w:t>
            </w:r>
            <w:proofErr w:type="spellEnd"/>
            <w:r w:rsidRPr="007004DB">
              <w:rPr>
                <w:sz w:val="28"/>
                <w:szCs w:val="28"/>
              </w:rPr>
              <w:t xml:space="preserve"> сельсовета</w:t>
            </w:r>
          </w:p>
        </w:tc>
      </w:tr>
      <w:tr w:rsidR="00181575" w:rsidRPr="007004DB" w:rsidTr="00195924">
        <w:trPr>
          <w:trHeight w:val="393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1712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Березовка, ул. </w:t>
            </w:r>
            <w:proofErr w:type="spellStart"/>
            <w:r w:rsidRPr="007004DB">
              <w:rPr>
                <w:sz w:val="28"/>
                <w:szCs w:val="28"/>
              </w:rPr>
              <w:t>Колядо</w:t>
            </w:r>
            <w:proofErr w:type="spellEnd"/>
            <w:r w:rsidRPr="007004DB">
              <w:rPr>
                <w:sz w:val="28"/>
                <w:szCs w:val="28"/>
              </w:rPr>
              <w:t xml:space="preserve">, 1Б, Администрация </w:t>
            </w:r>
            <w:proofErr w:type="spellStart"/>
            <w:r w:rsidRPr="007004DB">
              <w:rPr>
                <w:sz w:val="28"/>
                <w:szCs w:val="28"/>
              </w:rPr>
              <w:t>Берёзовского</w:t>
            </w:r>
            <w:proofErr w:type="spellEnd"/>
            <w:r w:rsidRPr="007004DB">
              <w:rPr>
                <w:sz w:val="28"/>
                <w:szCs w:val="28"/>
              </w:rPr>
              <w:t xml:space="preserve"> сельсовета</w:t>
            </w:r>
          </w:p>
        </w:tc>
      </w:tr>
      <w:tr w:rsidR="00181575" w:rsidRPr="007004DB" w:rsidTr="00195924">
        <w:trPr>
          <w:trHeight w:val="250"/>
        </w:trPr>
        <w:tc>
          <w:tcPr>
            <w:tcW w:w="594" w:type="dxa"/>
          </w:tcPr>
          <w:p w:rsidR="00181575" w:rsidRPr="007004DB" w:rsidRDefault="00181575" w:rsidP="00195924">
            <w:pPr>
              <w:ind w:right="-2"/>
              <w:jc w:val="center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18.</w:t>
            </w:r>
          </w:p>
        </w:tc>
        <w:tc>
          <w:tcPr>
            <w:tcW w:w="3087" w:type="dxa"/>
            <w:shd w:val="clear" w:color="auto" w:fill="auto"/>
          </w:tcPr>
          <w:p w:rsidR="00181575" w:rsidRPr="007004DB" w:rsidRDefault="00181575" w:rsidP="00195924">
            <w:pPr>
              <w:ind w:right="-2"/>
              <w:jc w:val="both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>1713</w:t>
            </w:r>
          </w:p>
        </w:tc>
        <w:tc>
          <w:tcPr>
            <w:tcW w:w="5664" w:type="dxa"/>
          </w:tcPr>
          <w:p w:rsidR="00181575" w:rsidRPr="007004DB" w:rsidRDefault="00181575" w:rsidP="00195924">
            <w:pPr>
              <w:ind w:right="-2"/>
              <w:rPr>
                <w:sz w:val="28"/>
                <w:szCs w:val="28"/>
              </w:rPr>
            </w:pPr>
            <w:r w:rsidRPr="007004DB">
              <w:rPr>
                <w:sz w:val="28"/>
                <w:szCs w:val="28"/>
              </w:rPr>
              <w:t xml:space="preserve">с. Юдиха, ул. Кузнецова, 19, </w:t>
            </w:r>
            <w:proofErr w:type="spellStart"/>
            <w:r w:rsidRPr="007004DB">
              <w:rPr>
                <w:sz w:val="28"/>
                <w:szCs w:val="28"/>
              </w:rPr>
              <w:t>Юдихинская</w:t>
            </w:r>
            <w:proofErr w:type="spellEnd"/>
            <w:r w:rsidRPr="007004DB">
              <w:rPr>
                <w:sz w:val="28"/>
                <w:szCs w:val="28"/>
              </w:rPr>
              <w:t xml:space="preserve">  средняя общеобразовательная школа</w:t>
            </w:r>
          </w:p>
        </w:tc>
      </w:tr>
    </w:tbl>
    <w:p w:rsidR="00181575" w:rsidRPr="007004DB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181575" w:rsidRPr="007004DB" w:rsidRDefault="00181575" w:rsidP="00181575">
      <w:pPr>
        <w:ind w:right="-2" w:firstLine="567"/>
        <w:jc w:val="center"/>
        <w:rPr>
          <w:color w:val="FF0000"/>
          <w:sz w:val="28"/>
          <w:szCs w:val="28"/>
        </w:rPr>
      </w:pPr>
    </w:p>
    <w:p w:rsidR="009E7A7D" w:rsidRPr="007004DB" w:rsidRDefault="009E7A7D" w:rsidP="00782932">
      <w:pPr>
        <w:ind w:right="-2" w:firstLine="567"/>
        <w:jc w:val="center"/>
        <w:rPr>
          <w:color w:val="FF0000"/>
          <w:sz w:val="28"/>
          <w:szCs w:val="28"/>
        </w:rPr>
      </w:pPr>
    </w:p>
    <w:sectPr w:rsidR="009E7A7D" w:rsidRPr="0070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A60D9"/>
    <w:multiLevelType w:val="multilevel"/>
    <w:tmpl w:val="CF96689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8A"/>
    <w:rsid w:val="00117850"/>
    <w:rsid w:val="00145270"/>
    <w:rsid w:val="00181575"/>
    <w:rsid w:val="003075A0"/>
    <w:rsid w:val="00356BC3"/>
    <w:rsid w:val="00425A74"/>
    <w:rsid w:val="006365FE"/>
    <w:rsid w:val="007004DB"/>
    <w:rsid w:val="00782932"/>
    <w:rsid w:val="007E718A"/>
    <w:rsid w:val="00817060"/>
    <w:rsid w:val="008A06FD"/>
    <w:rsid w:val="009E7A7D"/>
    <w:rsid w:val="00AE7DB0"/>
    <w:rsid w:val="00BF4B52"/>
    <w:rsid w:val="00C35184"/>
    <w:rsid w:val="00D37E8B"/>
    <w:rsid w:val="00D80AFF"/>
    <w:rsid w:val="00F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D375"/>
  <w15:docId w15:val="{80AA1559-1DC7-4DCF-A2BF-921E1AA9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06FD"/>
    <w:pPr>
      <w:keepNext/>
      <w:ind w:right="5668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8A06FD"/>
    <w:pPr>
      <w:keepNext/>
      <w:ind w:left="-284"/>
      <w:jc w:val="center"/>
      <w:outlineLvl w:val="2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06FD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8A06FD"/>
    <w:pPr>
      <w:jc w:val="center"/>
    </w:pPr>
    <w:rPr>
      <w:b/>
      <w:bCs/>
      <w:caps/>
      <w:szCs w:val="20"/>
    </w:rPr>
  </w:style>
  <w:style w:type="character" w:customStyle="1" w:styleId="a4">
    <w:name w:val="Заголовок Знак"/>
    <w:basedOn w:val="a0"/>
    <w:link w:val="a3"/>
    <w:rsid w:val="008A06FD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table" w:styleId="a5">
    <w:name w:val="Table Grid"/>
    <w:basedOn w:val="a1"/>
    <w:rsid w:val="008A0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basedOn w:val="a"/>
    <w:next w:val="a3"/>
    <w:qFormat/>
    <w:rsid w:val="008A06FD"/>
    <w:pPr>
      <w:jc w:val="center"/>
    </w:pPr>
    <w:rPr>
      <w:b/>
      <w:bCs/>
      <w:caps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37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E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Zam-soc</dc:creator>
  <cp:keywords/>
  <dc:description/>
  <cp:lastModifiedBy>Zam-soc</cp:lastModifiedBy>
  <cp:revision>11</cp:revision>
  <dcterms:created xsi:type="dcterms:W3CDTF">2023-03-09T05:30:00Z</dcterms:created>
  <dcterms:modified xsi:type="dcterms:W3CDTF">2023-08-01T04:31:00Z</dcterms:modified>
</cp:coreProperties>
</file>