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46B" w:rsidRDefault="0007046B">
      <w:pPr>
        <w:pStyle w:val="a3"/>
        <w:rPr>
          <w:b w:val="0"/>
          <w:sz w:val="26"/>
        </w:rPr>
      </w:pPr>
    </w:p>
    <w:p w:rsidR="0007046B" w:rsidRDefault="00E372CF">
      <w:pPr>
        <w:pStyle w:val="a3"/>
        <w:rPr>
          <w:b w:val="0"/>
          <w:sz w:val="26"/>
        </w:rPr>
      </w:pPr>
      <w:r>
        <w:rPr>
          <w:noProof/>
        </w:rPr>
        <w:drawing>
          <wp:anchor distT="0" distB="0" distL="114300" distR="114300" simplePos="0" relativeHeight="251657728" behindDoc="1" locked="0" layoutInCell="1" allowOverlap="1">
            <wp:simplePos x="0" y="0"/>
            <wp:positionH relativeFrom="column">
              <wp:posOffset>2508885</wp:posOffset>
            </wp:positionH>
            <wp:positionV relativeFrom="paragraph">
              <wp:posOffset>-282575</wp:posOffset>
            </wp:positionV>
            <wp:extent cx="772795" cy="800100"/>
            <wp:effectExtent l="0" t="0" r="8255" b="0"/>
            <wp:wrapTight wrapText="bothSides">
              <wp:wrapPolygon edited="0">
                <wp:start x="0" y="0"/>
                <wp:lineTo x="0" y="21086"/>
                <wp:lineTo x="21298" y="21086"/>
                <wp:lineTo x="21298"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contrast="12000"/>
                      <a:grayscl/>
                      <a:extLst>
                        <a:ext uri="{28A0092B-C50C-407E-A947-70E740481C1C}">
                          <a14:useLocalDpi xmlns:a14="http://schemas.microsoft.com/office/drawing/2010/main" val="0"/>
                        </a:ext>
                      </a:extLst>
                    </a:blip>
                    <a:srcRect/>
                    <a:stretch>
                      <a:fillRect/>
                    </a:stretch>
                  </pic:blipFill>
                  <pic:spPr bwMode="auto">
                    <a:xfrm>
                      <a:off x="0" y="0"/>
                      <a:ext cx="772795" cy="800100"/>
                    </a:xfrm>
                    <a:prstGeom prst="rect">
                      <a:avLst/>
                    </a:prstGeom>
                    <a:noFill/>
                  </pic:spPr>
                </pic:pic>
              </a:graphicData>
            </a:graphic>
            <wp14:sizeRelH relativeFrom="page">
              <wp14:pctWidth>0</wp14:pctWidth>
            </wp14:sizeRelH>
            <wp14:sizeRelV relativeFrom="page">
              <wp14:pctHeight>0</wp14:pctHeight>
            </wp14:sizeRelV>
          </wp:anchor>
        </w:drawing>
      </w:r>
    </w:p>
    <w:p w:rsidR="0007046B" w:rsidRDefault="0007046B">
      <w:pPr>
        <w:rPr>
          <w:sz w:val="26"/>
        </w:rPr>
      </w:pPr>
    </w:p>
    <w:p w:rsidR="0007046B" w:rsidRDefault="0007046B">
      <w:pPr>
        <w:pStyle w:val="2"/>
        <w:ind w:right="0"/>
        <w:rPr>
          <w:b w:val="0"/>
          <w:sz w:val="26"/>
        </w:rPr>
      </w:pPr>
    </w:p>
    <w:p w:rsidR="0007046B" w:rsidRDefault="0007046B">
      <w:pPr>
        <w:pStyle w:val="2"/>
        <w:ind w:right="0"/>
        <w:rPr>
          <w:b w:val="0"/>
          <w:sz w:val="26"/>
        </w:rPr>
      </w:pPr>
    </w:p>
    <w:p w:rsidR="0007046B" w:rsidRDefault="0007046B">
      <w:pPr>
        <w:pStyle w:val="2"/>
        <w:ind w:right="0"/>
        <w:rPr>
          <w:caps/>
        </w:rPr>
      </w:pPr>
      <w:r>
        <w:rPr>
          <w:sz w:val="26"/>
        </w:rPr>
        <w:t xml:space="preserve">АДМИНИСТРАЦИЯ </w:t>
      </w:r>
      <w:r>
        <w:rPr>
          <w:caps/>
          <w:sz w:val="26"/>
        </w:rPr>
        <w:t>Тюменцевского района Алтайского края</w:t>
      </w:r>
    </w:p>
    <w:p w:rsidR="0007046B" w:rsidRDefault="0007046B">
      <w:pPr>
        <w:ind w:left="-284"/>
        <w:jc w:val="center"/>
        <w:rPr>
          <w:sz w:val="24"/>
        </w:rPr>
      </w:pPr>
    </w:p>
    <w:p w:rsidR="0007046B" w:rsidRDefault="0007046B">
      <w:pPr>
        <w:pStyle w:val="3"/>
        <w:ind w:left="0"/>
        <w:rPr>
          <w:rFonts w:ascii="Arial" w:hAnsi="Arial"/>
          <w:spacing w:val="84"/>
          <w:sz w:val="36"/>
        </w:rPr>
      </w:pPr>
      <w:r>
        <w:rPr>
          <w:rFonts w:ascii="Arial" w:hAnsi="Arial"/>
          <w:spacing w:val="84"/>
          <w:sz w:val="36"/>
        </w:rPr>
        <w:t>Постановление</w:t>
      </w:r>
    </w:p>
    <w:p w:rsidR="0007046B" w:rsidRDefault="0007046B">
      <w:pPr>
        <w:ind w:right="5668"/>
        <w:jc w:val="center"/>
        <w:rPr>
          <w:sz w:val="24"/>
        </w:rPr>
      </w:pPr>
    </w:p>
    <w:p w:rsidR="0007046B" w:rsidRDefault="0007046B">
      <w:pPr>
        <w:ind w:right="-2" w:firstLine="567"/>
        <w:jc w:val="both"/>
        <w:rPr>
          <w:sz w:val="24"/>
        </w:rPr>
      </w:pPr>
    </w:p>
    <w:tbl>
      <w:tblPr>
        <w:tblW w:w="0" w:type="auto"/>
        <w:tblInd w:w="108" w:type="dxa"/>
        <w:tblLayout w:type="fixed"/>
        <w:tblLook w:val="01E0" w:firstRow="1" w:lastRow="1" w:firstColumn="1" w:lastColumn="1" w:noHBand="0" w:noVBand="0"/>
      </w:tblPr>
      <w:tblGrid>
        <w:gridCol w:w="2284"/>
        <w:gridCol w:w="2392"/>
        <w:gridCol w:w="3688"/>
        <w:gridCol w:w="1098"/>
      </w:tblGrid>
      <w:tr w:rsidR="0007046B">
        <w:tc>
          <w:tcPr>
            <w:tcW w:w="2284" w:type="dxa"/>
            <w:tcBorders>
              <w:bottom w:val="single" w:sz="12" w:space="0" w:color="auto"/>
            </w:tcBorders>
          </w:tcPr>
          <w:p w:rsidR="0007046B" w:rsidRDefault="0007046B">
            <w:pPr>
              <w:ind w:right="-2"/>
              <w:jc w:val="both"/>
              <w:rPr>
                <w:rFonts w:ascii="Arial" w:hAnsi="Arial"/>
                <w:sz w:val="24"/>
              </w:rPr>
            </w:pPr>
            <w:r>
              <w:rPr>
                <w:rFonts w:ascii="Arial" w:hAnsi="Arial"/>
                <w:sz w:val="24"/>
              </w:rPr>
              <w:t>13.02.2018</w:t>
            </w:r>
          </w:p>
        </w:tc>
        <w:tc>
          <w:tcPr>
            <w:tcW w:w="2392" w:type="dxa"/>
          </w:tcPr>
          <w:p w:rsidR="0007046B" w:rsidRDefault="0007046B">
            <w:pPr>
              <w:ind w:right="-2"/>
              <w:jc w:val="both"/>
              <w:rPr>
                <w:rFonts w:ascii="Arial" w:hAnsi="Arial"/>
                <w:sz w:val="24"/>
              </w:rPr>
            </w:pPr>
          </w:p>
        </w:tc>
        <w:tc>
          <w:tcPr>
            <w:tcW w:w="3688" w:type="dxa"/>
          </w:tcPr>
          <w:p w:rsidR="0007046B" w:rsidRDefault="0007046B">
            <w:pPr>
              <w:ind w:right="-2"/>
              <w:jc w:val="right"/>
              <w:rPr>
                <w:rFonts w:ascii="Arial" w:hAnsi="Arial"/>
                <w:sz w:val="24"/>
              </w:rPr>
            </w:pPr>
            <w:r>
              <w:rPr>
                <w:rFonts w:ascii="Arial" w:hAnsi="Arial"/>
                <w:sz w:val="24"/>
              </w:rPr>
              <w:t>№</w:t>
            </w:r>
          </w:p>
        </w:tc>
        <w:tc>
          <w:tcPr>
            <w:tcW w:w="1098" w:type="dxa"/>
            <w:tcBorders>
              <w:bottom w:val="single" w:sz="12" w:space="0" w:color="auto"/>
            </w:tcBorders>
          </w:tcPr>
          <w:p w:rsidR="0007046B" w:rsidRDefault="0007046B">
            <w:pPr>
              <w:ind w:right="-2"/>
              <w:rPr>
                <w:rFonts w:ascii="Arial" w:hAnsi="Arial"/>
                <w:sz w:val="24"/>
              </w:rPr>
            </w:pPr>
            <w:r>
              <w:rPr>
                <w:rFonts w:ascii="Arial" w:hAnsi="Arial"/>
                <w:sz w:val="24"/>
              </w:rPr>
              <w:t>72</w:t>
            </w:r>
          </w:p>
        </w:tc>
      </w:tr>
    </w:tbl>
    <w:p w:rsidR="0007046B" w:rsidRDefault="0007046B">
      <w:pPr>
        <w:ind w:right="-2"/>
        <w:jc w:val="center"/>
        <w:rPr>
          <w:rFonts w:ascii="Arial" w:hAnsi="Arial"/>
          <w:b/>
          <w:sz w:val="18"/>
        </w:rPr>
      </w:pPr>
      <w:r>
        <w:rPr>
          <w:rFonts w:ascii="Arial" w:hAnsi="Arial"/>
          <w:b/>
          <w:sz w:val="18"/>
        </w:rPr>
        <w:t>с. Тюменцево</w:t>
      </w:r>
    </w:p>
    <w:p w:rsidR="0007046B" w:rsidRPr="00B652E4" w:rsidRDefault="0007046B" w:rsidP="00BE6CEB">
      <w:pPr>
        <w:ind w:right="4959"/>
        <w:jc w:val="both"/>
        <w:rPr>
          <w:sz w:val="28"/>
        </w:rPr>
      </w:pPr>
      <w:r w:rsidRPr="00B652E4">
        <w:rPr>
          <w:sz w:val="28"/>
        </w:rPr>
        <w:t>[</w:t>
      </w:r>
      <w:bookmarkStart w:id="0" w:name="_GoBack"/>
      <w:r>
        <w:rPr>
          <w:sz w:val="28"/>
        </w:rPr>
        <w:t>Об у</w:t>
      </w:r>
      <w:r w:rsidRPr="00717CA6">
        <w:rPr>
          <w:sz w:val="28"/>
          <w:szCs w:val="28"/>
        </w:rPr>
        <w:t>твер</w:t>
      </w:r>
      <w:r>
        <w:rPr>
          <w:sz w:val="28"/>
          <w:szCs w:val="28"/>
        </w:rPr>
        <w:t>ж</w:t>
      </w:r>
      <w:r w:rsidRPr="00717CA6">
        <w:rPr>
          <w:sz w:val="28"/>
          <w:szCs w:val="28"/>
        </w:rPr>
        <w:t>д</w:t>
      </w:r>
      <w:r>
        <w:rPr>
          <w:sz w:val="28"/>
          <w:szCs w:val="28"/>
        </w:rPr>
        <w:t>ении административного</w:t>
      </w:r>
      <w:r w:rsidRPr="00717CA6">
        <w:rPr>
          <w:sz w:val="28"/>
          <w:szCs w:val="28"/>
        </w:rPr>
        <w:t xml:space="preserve"> регламент</w:t>
      </w:r>
      <w:r>
        <w:rPr>
          <w:sz w:val="28"/>
          <w:szCs w:val="28"/>
        </w:rPr>
        <w:t>а</w:t>
      </w:r>
      <w:r w:rsidRPr="00717CA6">
        <w:rPr>
          <w:sz w:val="28"/>
          <w:szCs w:val="28"/>
        </w:rPr>
        <w:t xml:space="preserve"> </w:t>
      </w:r>
      <w:r>
        <w:rPr>
          <w:sz w:val="28"/>
          <w:szCs w:val="28"/>
        </w:rPr>
        <w:t>осуществления</w:t>
      </w:r>
      <w:r w:rsidRPr="00717CA6">
        <w:rPr>
          <w:sz w:val="28"/>
          <w:szCs w:val="28"/>
        </w:rPr>
        <w:t xml:space="preserve"> муниципальной </w:t>
      </w:r>
      <w:r>
        <w:rPr>
          <w:sz w:val="28"/>
          <w:szCs w:val="28"/>
        </w:rPr>
        <w:t>функции</w:t>
      </w:r>
      <w:r w:rsidRPr="000843FA">
        <w:rPr>
          <w:sz w:val="28"/>
          <w:szCs w:val="28"/>
        </w:rPr>
        <w:t xml:space="preserve"> «</w:t>
      </w:r>
      <w:r w:rsidRPr="000843FA">
        <w:rPr>
          <w:bCs/>
          <w:sz w:val="28"/>
          <w:szCs w:val="28"/>
        </w:rPr>
        <w:t xml:space="preserve">Осуществление муниципального </w:t>
      </w:r>
      <w:r>
        <w:rPr>
          <w:bCs/>
          <w:sz w:val="28"/>
          <w:szCs w:val="28"/>
        </w:rPr>
        <w:t xml:space="preserve">жилищного </w:t>
      </w:r>
      <w:r w:rsidRPr="000843FA">
        <w:rPr>
          <w:bCs/>
          <w:sz w:val="28"/>
          <w:szCs w:val="28"/>
        </w:rPr>
        <w:t>контроля на территории муниципального образования Тюменцевский район Алтайского края</w:t>
      </w:r>
      <w:r w:rsidRPr="000843FA">
        <w:rPr>
          <w:sz w:val="28"/>
          <w:szCs w:val="28"/>
        </w:rPr>
        <w:t>»</w:t>
      </w:r>
      <w:r w:rsidRPr="00B652E4">
        <w:rPr>
          <w:sz w:val="28"/>
        </w:rPr>
        <w:t>]</w:t>
      </w:r>
      <w:bookmarkEnd w:id="0"/>
    </w:p>
    <w:p w:rsidR="0007046B" w:rsidRDefault="0007046B" w:rsidP="00F469F6">
      <w:pPr>
        <w:pStyle w:val="ConsPlusNormal"/>
        <w:widowControl/>
        <w:ind w:firstLine="540"/>
        <w:jc w:val="both"/>
        <w:rPr>
          <w:rFonts w:ascii="Times New Roman" w:hAnsi="Times New Roman" w:cs="Times New Roman"/>
          <w:sz w:val="28"/>
          <w:szCs w:val="28"/>
        </w:rPr>
      </w:pPr>
    </w:p>
    <w:p w:rsidR="0007046B" w:rsidRPr="00717CA6" w:rsidRDefault="0007046B" w:rsidP="00717CA6">
      <w:pPr>
        <w:autoSpaceDE w:val="0"/>
        <w:autoSpaceDN w:val="0"/>
        <w:adjustRightInd w:val="0"/>
        <w:ind w:right="-109" w:firstLine="900"/>
        <w:jc w:val="both"/>
        <w:rPr>
          <w:sz w:val="28"/>
          <w:szCs w:val="28"/>
        </w:rPr>
      </w:pPr>
      <w:r w:rsidRPr="00717CA6">
        <w:rPr>
          <w:sz w:val="28"/>
          <w:szCs w:val="28"/>
        </w:rPr>
        <w:t>ПОСТАНОВЛЯЮ:</w:t>
      </w:r>
    </w:p>
    <w:p w:rsidR="0007046B" w:rsidRPr="000843FA" w:rsidRDefault="0007046B" w:rsidP="00717CA6">
      <w:pPr>
        <w:ind w:right="-109" w:firstLine="900"/>
        <w:jc w:val="both"/>
        <w:rPr>
          <w:sz w:val="28"/>
          <w:szCs w:val="28"/>
        </w:rPr>
      </w:pPr>
      <w:r w:rsidRPr="00717CA6">
        <w:rPr>
          <w:sz w:val="28"/>
          <w:szCs w:val="28"/>
        </w:rPr>
        <w:t xml:space="preserve">1. Утвердить административный регламент </w:t>
      </w:r>
      <w:r>
        <w:rPr>
          <w:sz w:val="28"/>
          <w:szCs w:val="28"/>
        </w:rPr>
        <w:t>осуществления</w:t>
      </w:r>
      <w:r w:rsidRPr="00717CA6">
        <w:rPr>
          <w:sz w:val="28"/>
          <w:szCs w:val="28"/>
        </w:rPr>
        <w:t xml:space="preserve"> муниципальной </w:t>
      </w:r>
      <w:r>
        <w:rPr>
          <w:sz w:val="28"/>
          <w:szCs w:val="28"/>
        </w:rPr>
        <w:t>функции</w:t>
      </w:r>
      <w:r w:rsidRPr="000843FA">
        <w:rPr>
          <w:sz w:val="28"/>
          <w:szCs w:val="28"/>
        </w:rPr>
        <w:t xml:space="preserve"> «</w:t>
      </w:r>
      <w:r w:rsidRPr="000843FA">
        <w:rPr>
          <w:bCs/>
          <w:sz w:val="28"/>
          <w:szCs w:val="28"/>
        </w:rPr>
        <w:t xml:space="preserve">Осуществление муниципального </w:t>
      </w:r>
      <w:r>
        <w:rPr>
          <w:bCs/>
          <w:sz w:val="28"/>
          <w:szCs w:val="28"/>
        </w:rPr>
        <w:t xml:space="preserve">жилищного </w:t>
      </w:r>
      <w:r w:rsidRPr="000843FA">
        <w:rPr>
          <w:bCs/>
          <w:sz w:val="28"/>
          <w:szCs w:val="28"/>
        </w:rPr>
        <w:t>контроля на территории муниципального образования Тюменцевский район Алтайского края</w:t>
      </w:r>
      <w:r w:rsidRPr="000843FA">
        <w:rPr>
          <w:sz w:val="28"/>
          <w:szCs w:val="28"/>
        </w:rPr>
        <w:t>».</w:t>
      </w:r>
    </w:p>
    <w:p w:rsidR="0007046B" w:rsidRPr="00717CA6" w:rsidRDefault="0007046B" w:rsidP="00717CA6">
      <w:pPr>
        <w:ind w:right="-109" w:firstLine="900"/>
        <w:jc w:val="both"/>
        <w:rPr>
          <w:sz w:val="28"/>
          <w:szCs w:val="28"/>
        </w:rPr>
      </w:pPr>
      <w:r>
        <w:rPr>
          <w:sz w:val="28"/>
          <w:szCs w:val="28"/>
        </w:rPr>
        <w:t xml:space="preserve">2. </w:t>
      </w:r>
      <w:r w:rsidRPr="00717CA6">
        <w:rPr>
          <w:sz w:val="28"/>
          <w:szCs w:val="28"/>
        </w:rPr>
        <w:t>Обнародовать данное постановление на официальном сайте Администрации Тюменцевского района.</w:t>
      </w:r>
    </w:p>
    <w:p w:rsidR="0007046B" w:rsidRPr="00717CA6" w:rsidRDefault="0007046B" w:rsidP="00717CA6">
      <w:pPr>
        <w:ind w:right="-109" w:firstLine="900"/>
        <w:jc w:val="both"/>
        <w:rPr>
          <w:sz w:val="28"/>
          <w:szCs w:val="28"/>
        </w:rPr>
      </w:pPr>
      <w:r w:rsidRPr="00717CA6">
        <w:rPr>
          <w:sz w:val="28"/>
          <w:szCs w:val="28"/>
        </w:rPr>
        <w:t xml:space="preserve">3. Контроль за выполнением настоящего </w:t>
      </w:r>
      <w:r>
        <w:rPr>
          <w:sz w:val="28"/>
          <w:szCs w:val="28"/>
        </w:rPr>
        <w:t>оставляю за собой.</w:t>
      </w:r>
    </w:p>
    <w:p w:rsidR="0007046B" w:rsidRDefault="0007046B" w:rsidP="00B652E4">
      <w:pPr>
        <w:spacing w:before="100" w:beforeAutospacing="1" w:after="100" w:afterAutospacing="1"/>
        <w:jc w:val="right"/>
        <w:rPr>
          <w:sz w:val="24"/>
          <w:szCs w:val="24"/>
        </w:rPr>
      </w:pPr>
    </w:p>
    <w:p w:rsidR="0007046B" w:rsidRDefault="0007046B" w:rsidP="00B652E4">
      <w:pPr>
        <w:spacing w:before="100" w:beforeAutospacing="1" w:after="100" w:afterAutospacing="1"/>
        <w:jc w:val="right"/>
        <w:rPr>
          <w:sz w:val="24"/>
          <w:szCs w:val="24"/>
        </w:rPr>
      </w:pPr>
    </w:p>
    <w:p w:rsidR="0007046B" w:rsidRDefault="0007046B" w:rsidP="00717CA6">
      <w:pPr>
        <w:rPr>
          <w:sz w:val="28"/>
          <w:szCs w:val="28"/>
        </w:rPr>
      </w:pPr>
      <w:r>
        <w:rPr>
          <w:sz w:val="28"/>
          <w:szCs w:val="28"/>
        </w:rPr>
        <w:t>Глава района                                                                                                 И.И. Дитц</w:t>
      </w:r>
    </w:p>
    <w:p w:rsidR="0007046B" w:rsidRDefault="0007046B" w:rsidP="00B652E4">
      <w:pPr>
        <w:jc w:val="right"/>
        <w:rPr>
          <w:sz w:val="28"/>
          <w:szCs w:val="28"/>
        </w:rPr>
      </w:pPr>
    </w:p>
    <w:p w:rsidR="0007046B" w:rsidRDefault="0007046B" w:rsidP="00B652E4">
      <w:pPr>
        <w:jc w:val="right"/>
        <w:rPr>
          <w:sz w:val="28"/>
          <w:szCs w:val="28"/>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Default="0007046B" w:rsidP="00717CA6">
      <w:pPr>
        <w:rPr>
          <w:sz w:val="22"/>
          <w:szCs w:val="22"/>
        </w:rPr>
      </w:pPr>
    </w:p>
    <w:p w:rsidR="0007046B" w:rsidRPr="00265B50" w:rsidRDefault="0007046B" w:rsidP="00717CA6">
      <w:pPr>
        <w:rPr>
          <w:sz w:val="22"/>
          <w:szCs w:val="22"/>
        </w:rPr>
      </w:pPr>
      <w:r w:rsidRPr="00265B50">
        <w:rPr>
          <w:sz w:val="22"/>
          <w:szCs w:val="22"/>
        </w:rPr>
        <w:t>Кулаева Ольга Владимировна</w:t>
      </w:r>
    </w:p>
    <w:p w:rsidR="0007046B" w:rsidRDefault="0007046B" w:rsidP="00886A6A">
      <w:pPr>
        <w:rPr>
          <w:sz w:val="22"/>
          <w:szCs w:val="22"/>
        </w:rPr>
      </w:pPr>
      <w:r w:rsidRPr="00265B50">
        <w:rPr>
          <w:sz w:val="22"/>
          <w:szCs w:val="22"/>
        </w:rPr>
        <w:t>8(38588)22696</w:t>
      </w:r>
    </w:p>
    <w:p w:rsidR="0007046B" w:rsidRPr="00C749EF" w:rsidRDefault="0007046B" w:rsidP="004439C5">
      <w:pPr>
        <w:jc w:val="both"/>
        <w:rPr>
          <w:color w:val="C00000"/>
          <w:sz w:val="24"/>
          <w:szCs w:val="24"/>
        </w:rPr>
      </w:pPr>
    </w:p>
    <w:p w:rsidR="0007046B" w:rsidRDefault="0007046B" w:rsidP="00484CF7">
      <w:pPr>
        <w:ind w:firstLine="709"/>
        <w:jc w:val="center"/>
        <w:rPr>
          <w:bCs/>
          <w:color w:val="000000"/>
          <w:sz w:val="28"/>
          <w:szCs w:val="28"/>
        </w:rPr>
      </w:pPr>
      <w:r w:rsidRPr="00265B50">
        <w:rPr>
          <w:b/>
          <w:bCs/>
          <w:sz w:val="24"/>
          <w:szCs w:val="24"/>
        </w:rPr>
        <w:t xml:space="preserve">АДМИНИСТРАТИВНЫЙ РЕГЛАМЕНТ </w:t>
      </w:r>
      <w:r w:rsidRPr="00265B50">
        <w:rPr>
          <w:b/>
          <w:bCs/>
          <w:sz w:val="24"/>
          <w:szCs w:val="24"/>
        </w:rPr>
        <w:br/>
        <w:t xml:space="preserve">осуществления муниципального </w:t>
      </w:r>
      <w:r>
        <w:rPr>
          <w:b/>
          <w:bCs/>
          <w:sz w:val="24"/>
          <w:szCs w:val="24"/>
        </w:rPr>
        <w:t xml:space="preserve">жилищного </w:t>
      </w:r>
      <w:r w:rsidRPr="00265B50">
        <w:rPr>
          <w:b/>
          <w:bCs/>
          <w:sz w:val="24"/>
          <w:szCs w:val="24"/>
        </w:rPr>
        <w:t>контроля на территории</w:t>
      </w:r>
      <w:r w:rsidRPr="00265B50">
        <w:rPr>
          <w:b/>
          <w:bCs/>
          <w:sz w:val="24"/>
          <w:szCs w:val="24"/>
        </w:rPr>
        <w:br/>
        <w:t>муниципального образования Тюменцевский район Алтайского края</w:t>
      </w:r>
      <w:r w:rsidRPr="00265B50">
        <w:rPr>
          <w:b/>
          <w:bCs/>
          <w:sz w:val="24"/>
          <w:szCs w:val="24"/>
        </w:rPr>
        <w:br/>
      </w:r>
    </w:p>
    <w:p w:rsidR="0007046B" w:rsidRPr="0040360A" w:rsidRDefault="0007046B" w:rsidP="00484CF7">
      <w:pPr>
        <w:ind w:firstLine="709"/>
        <w:jc w:val="center"/>
        <w:rPr>
          <w:color w:val="000000"/>
          <w:sz w:val="28"/>
          <w:szCs w:val="28"/>
        </w:rPr>
      </w:pPr>
      <w:r w:rsidRPr="0040360A">
        <w:rPr>
          <w:bCs/>
          <w:color w:val="000000"/>
          <w:sz w:val="28"/>
          <w:szCs w:val="28"/>
        </w:rPr>
        <w:t>1. Общие положения</w:t>
      </w:r>
    </w:p>
    <w:p w:rsidR="0007046B" w:rsidRPr="00D6085D" w:rsidRDefault="0007046B" w:rsidP="00D6085D">
      <w:pPr>
        <w:jc w:val="both"/>
        <w:rPr>
          <w:color w:val="000000"/>
          <w:sz w:val="24"/>
          <w:szCs w:val="24"/>
        </w:rPr>
      </w:pPr>
      <w:r w:rsidRPr="00D6085D">
        <w:rPr>
          <w:color w:val="000000"/>
          <w:sz w:val="24"/>
          <w:szCs w:val="24"/>
        </w:rPr>
        <w:t>1.1. Наименование муниципальной функции - осуществление муниципального жилищного контроля на территории Тюменцевского района Алтайского края.</w:t>
      </w:r>
    </w:p>
    <w:p w:rsidR="0007046B" w:rsidRPr="00D6085D" w:rsidRDefault="0007046B" w:rsidP="00D6085D">
      <w:pPr>
        <w:jc w:val="both"/>
        <w:rPr>
          <w:color w:val="000000"/>
          <w:sz w:val="24"/>
          <w:szCs w:val="24"/>
        </w:rPr>
      </w:pPr>
      <w:r w:rsidRPr="00D6085D">
        <w:rPr>
          <w:color w:val="000000"/>
          <w:sz w:val="24"/>
          <w:szCs w:val="24"/>
        </w:rPr>
        <w:t>1.2. Уполномоченным органом по осуществлению муниципального жилищного контроля на территории Тюменцевского района Алтайского края является Комитет по экономике, имущественным и земельным отношениям (далее - орган муниципального жилищного контроля).</w:t>
      </w:r>
    </w:p>
    <w:p w:rsidR="0007046B" w:rsidRPr="00D6085D" w:rsidRDefault="0007046B" w:rsidP="00D6085D">
      <w:pPr>
        <w:spacing w:before="100" w:beforeAutospacing="1" w:after="100" w:afterAutospacing="1"/>
        <w:jc w:val="both"/>
        <w:rPr>
          <w:sz w:val="24"/>
          <w:szCs w:val="24"/>
        </w:rPr>
      </w:pPr>
      <w:r w:rsidRPr="00D6085D">
        <w:rPr>
          <w:color w:val="000000"/>
          <w:sz w:val="24"/>
          <w:szCs w:val="24"/>
        </w:rPr>
        <w:t xml:space="preserve">1.3. </w:t>
      </w:r>
      <w:r w:rsidRPr="00D6085D">
        <w:rPr>
          <w:sz w:val="24"/>
          <w:szCs w:val="24"/>
        </w:rPr>
        <w:t>Муниципальный жилищный контроль проводится в форме проверок (плановых и внеплановых)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Алтайского края в области жилищных отношений, а также муниципальными правовыми актами:</w:t>
      </w:r>
    </w:p>
    <w:p w:rsidR="0007046B" w:rsidRPr="00D6085D" w:rsidRDefault="0007046B" w:rsidP="00720212">
      <w:pPr>
        <w:numPr>
          <w:ilvl w:val="0"/>
          <w:numId w:val="8"/>
        </w:numPr>
        <w:autoSpaceDE w:val="0"/>
        <w:autoSpaceDN w:val="0"/>
        <w:adjustRightInd w:val="0"/>
        <w:jc w:val="both"/>
        <w:rPr>
          <w:sz w:val="24"/>
          <w:szCs w:val="24"/>
        </w:rPr>
      </w:pPr>
      <w:r>
        <w:t xml:space="preserve">- </w:t>
      </w:r>
      <w:hyperlink r:id="rId9" w:history="1">
        <w:r w:rsidRPr="00D6085D">
          <w:rPr>
            <w:color w:val="0000FF"/>
            <w:sz w:val="24"/>
            <w:szCs w:val="24"/>
          </w:rPr>
          <w:t>Конституция</w:t>
        </w:r>
      </w:hyperlink>
      <w:r w:rsidRPr="00D6085D">
        <w:rPr>
          <w:sz w:val="24"/>
          <w:szCs w:val="24"/>
        </w:rPr>
        <w:t xml:space="preserve"> Российской Федерации («Собрание законодательства РФ», 04.08.2014, № 31,   ст. 4398);</w:t>
      </w:r>
    </w:p>
    <w:p w:rsidR="0007046B" w:rsidRPr="00D6085D" w:rsidRDefault="0007046B" w:rsidP="00720212">
      <w:pPr>
        <w:numPr>
          <w:ilvl w:val="0"/>
          <w:numId w:val="8"/>
        </w:numPr>
        <w:autoSpaceDE w:val="0"/>
        <w:autoSpaceDN w:val="0"/>
        <w:adjustRightInd w:val="0"/>
        <w:jc w:val="both"/>
        <w:rPr>
          <w:sz w:val="24"/>
          <w:szCs w:val="24"/>
        </w:rPr>
      </w:pPr>
      <w:r>
        <w:t xml:space="preserve">- </w:t>
      </w:r>
      <w:hyperlink r:id="rId10" w:history="1">
        <w:r w:rsidRPr="00D6085D">
          <w:rPr>
            <w:color w:val="0000FF"/>
            <w:sz w:val="24"/>
            <w:szCs w:val="24"/>
          </w:rPr>
          <w:t>Кодекс</w:t>
        </w:r>
      </w:hyperlink>
      <w:r w:rsidRPr="00D6085D">
        <w:rPr>
          <w:sz w:val="24"/>
          <w:szCs w:val="24"/>
        </w:rPr>
        <w:t xml:space="preserve"> Российской Федерации об административных правонарушениях от 30.12.2001 № 195-ФЗ («Собрание законодательства РФ», 07.01.2002, № 1 (ч. 1), ст. 1);</w:t>
      </w:r>
    </w:p>
    <w:p w:rsidR="0007046B" w:rsidRPr="00D6085D" w:rsidRDefault="0007046B" w:rsidP="00720212">
      <w:pPr>
        <w:numPr>
          <w:ilvl w:val="0"/>
          <w:numId w:val="8"/>
        </w:numPr>
        <w:autoSpaceDE w:val="0"/>
        <w:autoSpaceDN w:val="0"/>
        <w:adjustRightInd w:val="0"/>
        <w:jc w:val="both"/>
        <w:rPr>
          <w:sz w:val="24"/>
          <w:szCs w:val="24"/>
        </w:rPr>
      </w:pPr>
      <w:r>
        <w:rPr>
          <w:sz w:val="24"/>
          <w:szCs w:val="24"/>
        </w:rPr>
        <w:t xml:space="preserve">- </w:t>
      </w:r>
      <w:r w:rsidRPr="00D6085D">
        <w:rPr>
          <w:sz w:val="24"/>
          <w:szCs w:val="24"/>
        </w:rPr>
        <w:t xml:space="preserve">Жилищный </w:t>
      </w:r>
      <w:hyperlink r:id="rId11" w:history="1">
        <w:r w:rsidRPr="00D6085D">
          <w:rPr>
            <w:color w:val="0000FF"/>
            <w:sz w:val="24"/>
            <w:szCs w:val="24"/>
          </w:rPr>
          <w:t>кодекс</w:t>
        </w:r>
      </w:hyperlink>
      <w:r w:rsidRPr="00D6085D">
        <w:rPr>
          <w:sz w:val="24"/>
          <w:szCs w:val="24"/>
        </w:rPr>
        <w:t xml:space="preserve"> Российской Федерации от 29.12.2004 № 188-ФЗ («Собрание законодательства РФ», 03.01.2005, № 1 (часть 1), ст. 14);</w:t>
      </w:r>
    </w:p>
    <w:p w:rsidR="0007046B" w:rsidRPr="00D6085D" w:rsidRDefault="0007046B" w:rsidP="00720212">
      <w:pPr>
        <w:numPr>
          <w:ilvl w:val="0"/>
          <w:numId w:val="8"/>
        </w:numPr>
        <w:autoSpaceDE w:val="0"/>
        <w:autoSpaceDN w:val="0"/>
        <w:adjustRightInd w:val="0"/>
        <w:jc w:val="both"/>
        <w:rPr>
          <w:sz w:val="24"/>
          <w:szCs w:val="24"/>
        </w:rPr>
      </w:pPr>
      <w:r>
        <w:rPr>
          <w:sz w:val="24"/>
          <w:szCs w:val="24"/>
        </w:rPr>
        <w:t xml:space="preserve">- </w:t>
      </w:r>
      <w:r w:rsidRPr="00D6085D">
        <w:rPr>
          <w:sz w:val="24"/>
          <w:szCs w:val="24"/>
        </w:rPr>
        <w:t>Федеральный</w:t>
      </w:r>
      <w:r>
        <w:rPr>
          <w:sz w:val="24"/>
          <w:szCs w:val="24"/>
        </w:rPr>
        <w:t xml:space="preserve"> </w:t>
      </w:r>
      <w:hyperlink r:id="rId12" w:history="1">
        <w:r w:rsidRPr="00D6085D">
          <w:rPr>
            <w:color w:val="0000FF"/>
            <w:sz w:val="24"/>
            <w:szCs w:val="24"/>
          </w:rPr>
          <w:t>закон</w:t>
        </w:r>
      </w:hyperlink>
      <w:r w:rsidRPr="00D6085D">
        <w:rPr>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РФ», 29.12.2008, № 52 (ч. 1), ст. 6249);</w:t>
      </w:r>
    </w:p>
    <w:p w:rsidR="0007046B" w:rsidRPr="00D6085D" w:rsidRDefault="0007046B" w:rsidP="00720212">
      <w:pPr>
        <w:numPr>
          <w:ilvl w:val="0"/>
          <w:numId w:val="8"/>
        </w:numPr>
        <w:autoSpaceDE w:val="0"/>
        <w:autoSpaceDN w:val="0"/>
        <w:adjustRightInd w:val="0"/>
        <w:jc w:val="both"/>
        <w:rPr>
          <w:sz w:val="24"/>
          <w:szCs w:val="24"/>
        </w:rPr>
      </w:pPr>
      <w:r>
        <w:rPr>
          <w:sz w:val="24"/>
          <w:szCs w:val="24"/>
        </w:rPr>
        <w:t xml:space="preserve">- </w:t>
      </w:r>
      <w:r w:rsidRPr="00D6085D">
        <w:rPr>
          <w:sz w:val="24"/>
          <w:szCs w:val="24"/>
        </w:rPr>
        <w:t xml:space="preserve">Федеральный </w:t>
      </w:r>
      <w:hyperlink r:id="rId13" w:history="1">
        <w:r w:rsidRPr="00D6085D">
          <w:rPr>
            <w:color w:val="0000FF"/>
            <w:sz w:val="24"/>
            <w:szCs w:val="24"/>
          </w:rPr>
          <w:t>закон</w:t>
        </w:r>
      </w:hyperlink>
      <w:r w:rsidRPr="00D6085D">
        <w:rPr>
          <w:sz w:val="24"/>
          <w:szCs w:val="24"/>
        </w:rPr>
        <w:t xml:space="preserve"> от 30.12.2009 № 384-ФЗ «Технический регламент о безопасности зданий и сооружений» («Собрание законодательства РФ», 04.01.2010, № 1, ст. 5);</w:t>
      </w:r>
    </w:p>
    <w:p w:rsidR="0007046B" w:rsidRPr="00D6085D" w:rsidRDefault="0007046B" w:rsidP="00720212">
      <w:pPr>
        <w:numPr>
          <w:ilvl w:val="0"/>
          <w:numId w:val="8"/>
        </w:numPr>
        <w:autoSpaceDE w:val="0"/>
        <w:autoSpaceDN w:val="0"/>
        <w:adjustRightInd w:val="0"/>
        <w:jc w:val="both"/>
        <w:rPr>
          <w:sz w:val="24"/>
          <w:szCs w:val="24"/>
        </w:rPr>
      </w:pPr>
      <w:r>
        <w:rPr>
          <w:sz w:val="24"/>
          <w:szCs w:val="24"/>
        </w:rPr>
        <w:t xml:space="preserve">- </w:t>
      </w:r>
      <w:r w:rsidRPr="00D6085D">
        <w:rPr>
          <w:sz w:val="24"/>
          <w:szCs w:val="24"/>
        </w:rPr>
        <w:t xml:space="preserve">Федеральный </w:t>
      </w:r>
      <w:hyperlink r:id="rId14" w:history="1">
        <w:r w:rsidRPr="00D6085D">
          <w:rPr>
            <w:color w:val="0000FF"/>
            <w:sz w:val="24"/>
            <w:szCs w:val="24"/>
          </w:rPr>
          <w:t>закон</w:t>
        </w:r>
      </w:hyperlink>
      <w:r w:rsidRPr="00D6085D">
        <w:rPr>
          <w:sz w:val="24"/>
          <w:szCs w:val="24"/>
        </w:rPr>
        <w:t xml:space="preserve">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РФ», 30.11.2009, № 48, ст. 5711);</w:t>
      </w:r>
    </w:p>
    <w:p w:rsidR="0007046B" w:rsidRPr="00D6085D" w:rsidRDefault="0007046B" w:rsidP="00720212">
      <w:pPr>
        <w:numPr>
          <w:ilvl w:val="0"/>
          <w:numId w:val="8"/>
        </w:numPr>
        <w:autoSpaceDE w:val="0"/>
        <w:autoSpaceDN w:val="0"/>
        <w:adjustRightInd w:val="0"/>
        <w:jc w:val="both"/>
        <w:rPr>
          <w:sz w:val="24"/>
          <w:szCs w:val="24"/>
        </w:rPr>
      </w:pPr>
      <w:r>
        <w:t xml:space="preserve">- </w:t>
      </w:r>
      <w:hyperlink r:id="rId15" w:history="1">
        <w:r w:rsidRPr="00D6085D">
          <w:rPr>
            <w:color w:val="0000FF"/>
            <w:sz w:val="24"/>
            <w:szCs w:val="24"/>
          </w:rPr>
          <w:t>Постановлени</w:t>
        </w:r>
      </w:hyperlink>
      <w:r w:rsidRPr="00D6085D">
        <w:rPr>
          <w:color w:val="0000FF"/>
          <w:sz w:val="24"/>
          <w:szCs w:val="24"/>
        </w:rPr>
        <w:t>е</w:t>
      </w:r>
      <w:r w:rsidRPr="00D6085D">
        <w:rPr>
          <w:sz w:val="24"/>
          <w:szCs w:val="24"/>
        </w:rPr>
        <w:t xml:space="preserve"> Правительства Российской Федерации от 21.01.2006 № 25 «Об утверждении Правил пользования жилыми помещениями» («Собрание законодательства РФ», 30.01.2006, № 5, ст. 546);</w:t>
      </w:r>
    </w:p>
    <w:p w:rsidR="0007046B" w:rsidRPr="00D6085D" w:rsidRDefault="0007046B" w:rsidP="00720212">
      <w:pPr>
        <w:numPr>
          <w:ilvl w:val="0"/>
          <w:numId w:val="8"/>
        </w:numPr>
        <w:autoSpaceDE w:val="0"/>
        <w:autoSpaceDN w:val="0"/>
        <w:adjustRightInd w:val="0"/>
        <w:jc w:val="both"/>
        <w:rPr>
          <w:sz w:val="24"/>
          <w:szCs w:val="24"/>
        </w:rPr>
      </w:pPr>
      <w:r>
        <w:t xml:space="preserve">- </w:t>
      </w:r>
      <w:hyperlink r:id="rId16" w:history="1">
        <w:r w:rsidRPr="00D6085D">
          <w:rPr>
            <w:color w:val="0000FF"/>
            <w:sz w:val="24"/>
            <w:szCs w:val="24"/>
          </w:rPr>
          <w:t>Постановление</w:t>
        </w:r>
      </w:hyperlink>
      <w:r w:rsidRPr="00D6085D">
        <w:rPr>
          <w:sz w:val="24"/>
          <w:szCs w:val="24"/>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(«Собрание законодательства РФ», 06.02.2006, № 6, ст. 702);</w:t>
      </w:r>
    </w:p>
    <w:p w:rsidR="0007046B" w:rsidRPr="00D6085D" w:rsidRDefault="0007046B" w:rsidP="00720212">
      <w:pPr>
        <w:numPr>
          <w:ilvl w:val="0"/>
          <w:numId w:val="8"/>
        </w:numPr>
        <w:autoSpaceDE w:val="0"/>
        <w:autoSpaceDN w:val="0"/>
        <w:adjustRightInd w:val="0"/>
        <w:jc w:val="both"/>
        <w:rPr>
          <w:sz w:val="24"/>
          <w:szCs w:val="24"/>
        </w:rPr>
      </w:pPr>
      <w:r>
        <w:t xml:space="preserve">- </w:t>
      </w:r>
      <w:hyperlink r:id="rId17" w:history="1">
        <w:r w:rsidRPr="00D6085D">
          <w:rPr>
            <w:color w:val="0000FF"/>
            <w:sz w:val="24"/>
            <w:szCs w:val="24"/>
          </w:rPr>
          <w:t>Постановление</w:t>
        </w:r>
      </w:hyperlink>
      <w:r w:rsidRPr="00D6085D">
        <w:rPr>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РФ», 21.08.2006, N 34, ст. 3680);</w:t>
      </w:r>
    </w:p>
    <w:p w:rsidR="0007046B" w:rsidRPr="00D6085D" w:rsidRDefault="0007046B" w:rsidP="00720212">
      <w:pPr>
        <w:numPr>
          <w:ilvl w:val="0"/>
          <w:numId w:val="8"/>
        </w:numPr>
        <w:autoSpaceDE w:val="0"/>
        <w:autoSpaceDN w:val="0"/>
        <w:adjustRightInd w:val="0"/>
        <w:jc w:val="both"/>
        <w:rPr>
          <w:sz w:val="24"/>
          <w:szCs w:val="24"/>
        </w:rPr>
      </w:pPr>
      <w:r>
        <w:t xml:space="preserve">- </w:t>
      </w:r>
      <w:hyperlink r:id="rId18" w:history="1">
        <w:r w:rsidRPr="00D6085D">
          <w:rPr>
            <w:color w:val="0000FF"/>
            <w:sz w:val="24"/>
            <w:szCs w:val="24"/>
          </w:rPr>
          <w:t>Постановлени</w:t>
        </w:r>
        <w:r w:rsidRPr="00D6085D">
          <w:rPr>
            <w:color w:val="0000FF"/>
            <w:sz w:val="24"/>
            <w:szCs w:val="24"/>
          </w:rPr>
          <w:t>е</w:t>
        </w:r>
      </w:hyperlink>
      <w:r w:rsidRPr="00D6085D">
        <w:rPr>
          <w:sz w:val="24"/>
          <w:szCs w:val="24"/>
        </w:rPr>
        <w:t xml:space="preserve"> Правительства Российской Федерации от 23.05.2006 № 306 «Об утверждении правил установления и определения нормативов потребления коммунальных услуг» («Собрание законодательства РФ», 29.05.2006, № 22, ст. 2338);</w:t>
      </w:r>
    </w:p>
    <w:p w:rsidR="0007046B" w:rsidRPr="00D6085D" w:rsidRDefault="0007046B" w:rsidP="00720212">
      <w:pPr>
        <w:numPr>
          <w:ilvl w:val="0"/>
          <w:numId w:val="8"/>
        </w:numPr>
        <w:autoSpaceDE w:val="0"/>
        <w:autoSpaceDN w:val="0"/>
        <w:adjustRightInd w:val="0"/>
        <w:jc w:val="both"/>
        <w:rPr>
          <w:sz w:val="24"/>
          <w:szCs w:val="24"/>
        </w:rPr>
      </w:pPr>
      <w:r>
        <w:lastRenderedPageBreak/>
        <w:t xml:space="preserve">- </w:t>
      </w:r>
      <w:hyperlink r:id="rId19" w:history="1">
        <w:r w:rsidRPr="00D6085D">
          <w:rPr>
            <w:color w:val="0000FF"/>
            <w:sz w:val="24"/>
            <w:szCs w:val="24"/>
          </w:rPr>
          <w:t>Постановление</w:t>
        </w:r>
      </w:hyperlink>
      <w:r w:rsidRPr="00D6085D">
        <w:rPr>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(«Собрание законодательства РФ», 30.05.2011, № 22, ст. 3168);</w:t>
      </w:r>
    </w:p>
    <w:p w:rsidR="0007046B" w:rsidRPr="00D6085D" w:rsidRDefault="0007046B" w:rsidP="00720212">
      <w:pPr>
        <w:numPr>
          <w:ilvl w:val="0"/>
          <w:numId w:val="8"/>
        </w:numPr>
        <w:autoSpaceDE w:val="0"/>
        <w:autoSpaceDN w:val="0"/>
        <w:adjustRightInd w:val="0"/>
        <w:jc w:val="both"/>
        <w:rPr>
          <w:sz w:val="24"/>
          <w:szCs w:val="24"/>
        </w:rPr>
      </w:pPr>
      <w:r>
        <w:rPr>
          <w:sz w:val="24"/>
          <w:szCs w:val="24"/>
        </w:rPr>
        <w:t xml:space="preserve">- </w:t>
      </w:r>
      <w:r w:rsidRPr="00D6085D">
        <w:rPr>
          <w:sz w:val="24"/>
          <w:szCs w:val="24"/>
        </w:rPr>
        <w:t>Закон Алтайского края от 04.09.2013 № 47-ЗС «О муниципальном жилищном контроле в Алтайском крае» («Сборник законодательства Алтайского края», № 209, ч. 1, сентябрь, 2013, с. 22);</w:t>
      </w:r>
    </w:p>
    <w:p w:rsidR="0007046B" w:rsidRDefault="0007046B" w:rsidP="00720212">
      <w:pPr>
        <w:numPr>
          <w:ilvl w:val="0"/>
          <w:numId w:val="8"/>
        </w:numPr>
        <w:autoSpaceDE w:val="0"/>
        <w:autoSpaceDN w:val="0"/>
        <w:adjustRightInd w:val="0"/>
        <w:jc w:val="both"/>
        <w:rPr>
          <w:sz w:val="24"/>
          <w:szCs w:val="24"/>
        </w:rPr>
      </w:pPr>
      <w:r>
        <w:rPr>
          <w:sz w:val="24"/>
          <w:szCs w:val="24"/>
        </w:rPr>
        <w:t xml:space="preserve">- </w:t>
      </w:r>
      <w:r w:rsidRPr="00D6085D">
        <w:rPr>
          <w:sz w:val="24"/>
          <w:szCs w:val="24"/>
        </w:rPr>
        <w:t>Закон Алтайского края от 26.12.2012 № 109-ЗС «О порядке взаимодействия органа регионального государственного жилищного надзора Алтайского края с органами муниципального жилищного контроля» («Сборник законодательства Алтайского края», № 200, ч. 1, декабрь, 2012, с. 112);</w:t>
      </w:r>
    </w:p>
    <w:p w:rsidR="0007046B" w:rsidRPr="00D4256B" w:rsidRDefault="0007046B" w:rsidP="00720212">
      <w:pPr>
        <w:numPr>
          <w:ilvl w:val="0"/>
          <w:numId w:val="8"/>
        </w:numPr>
        <w:autoSpaceDE w:val="0"/>
        <w:autoSpaceDN w:val="0"/>
        <w:adjustRightInd w:val="0"/>
        <w:jc w:val="both"/>
        <w:rPr>
          <w:sz w:val="24"/>
          <w:szCs w:val="24"/>
        </w:rPr>
      </w:pPr>
      <w:r>
        <w:rPr>
          <w:sz w:val="24"/>
          <w:szCs w:val="24"/>
        </w:rPr>
        <w:t xml:space="preserve">- </w:t>
      </w:r>
      <w:hyperlink r:id="rId20" w:tgtFrame="_blank" w:history="1">
        <w:r w:rsidRPr="00AB625D">
          <w:rPr>
            <w:rStyle w:val="a9"/>
            <w:color w:val="000000"/>
            <w:sz w:val="24"/>
            <w:szCs w:val="24"/>
          </w:rPr>
          <w:t>Уставом</w:t>
        </w:r>
      </w:hyperlink>
      <w:r w:rsidRPr="00AB625D">
        <w:rPr>
          <w:rStyle w:val="apple-converted-space"/>
          <w:color w:val="000000"/>
          <w:sz w:val="24"/>
          <w:szCs w:val="24"/>
        </w:rPr>
        <w:t> </w:t>
      </w:r>
      <w:r w:rsidRPr="00AB625D">
        <w:rPr>
          <w:color w:val="000000"/>
          <w:sz w:val="24"/>
          <w:szCs w:val="24"/>
        </w:rPr>
        <w:t>мун</w:t>
      </w:r>
      <w:r w:rsidRPr="00D6085D">
        <w:rPr>
          <w:color w:val="000000"/>
          <w:sz w:val="24"/>
          <w:szCs w:val="24"/>
        </w:rPr>
        <w:t>иципального образования Тюменцевского района Алтайского края;</w:t>
      </w:r>
    </w:p>
    <w:p w:rsidR="0007046B" w:rsidRPr="00D6085D" w:rsidRDefault="0007046B" w:rsidP="00720212">
      <w:pPr>
        <w:numPr>
          <w:ilvl w:val="0"/>
          <w:numId w:val="8"/>
        </w:numPr>
        <w:jc w:val="both"/>
        <w:rPr>
          <w:color w:val="000000"/>
          <w:sz w:val="24"/>
          <w:szCs w:val="24"/>
        </w:rPr>
      </w:pPr>
      <w:r w:rsidRPr="00D6085D">
        <w:rPr>
          <w:color w:val="000000"/>
          <w:sz w:val="24"/>
          <w:szCs w:val="24"/>
        </w:rPr>
        <w:t>-</w:t>
      </w:r>
      <w:r>
        <w:rPr>
          <w:color w:val="000000"/>
          <w:sz w:val="24"/>
          <w:szCs w:val="24"/>
        </w:rPr>
        <w:t xml:space="preserve"> </w:t>
      </w:r>
      <w:r w:rsidRPr="00D6085D">
        <w:rPr>
          <w:color w:val="000000"/>
          <w:sz w:val="24"/>
          <w:szCs w:val="24"/>
        </w:rPr>
        <w:t xml:space="preserve">Положением о муниципальном жилищном контроле на территории Тюменцевского </w:t>
      </w:r>
      <w:r>
        <w:rPr>
          <w:color w:val="000000"/>
          <w:sz w:val="24"/>
          <w:szCs w:val="24"/>
        </w:rPr>
        <w:t xml:space="preserve">    </w:t>
      </w:r>
      <w:r w:rsidRPr="00D6085D">
        <w:rPr>
          <w:color w:val="000000"/>
          <w:sz w:val="24"/>
          <w:szCs w:val="24"/>
        </w:rPr>
        <w:t>района Алтайского края от 29.03.2013 года №80.</w:t>
      </w:r>
    </w:p>
    <w:p w:rsidR="0007046B" w:rsidRPr="00D6085D" w:rsidRDefault="0007046B" w:rsidP="00D6085D">
      <w:pPr>
        <w:jc w:val="both"/>
        <w:rPr>
          <w:color w:val="000000"/>
          <w:sz w:val="24"/>
          <w:szCs w:val="24"/>
        </w:rPr>
      </w:pPr>
      <w:r>
        <w:rPr>
          <w:color w:val="000000"/>
          <w:sz w:val="24"/>
          <w:szCs w:val="24"/>
        </w:rPr>
        <w:t xml:space="preserve">           </w:t>
      </w:r>
      <w:r w:rsidRPr="00D6085D">
        <w:rPr>
          <w:color w:val="000000"/>
          <w:sz w:val="24"/>
          <w:szCs w:val="24"/>
        </w:rPr>
        <w:t>1.4. Настоящий Административный регламент по исполнению Администрацией Тюменцевского муниципальной функции "Осуществление муниципального жилищного контроля на территории Тюменцевского района Алтайского края" (далее - Административный регламент) определяет последовательность и сроки действий (административных процедур) по осуществлению муниципального жилищного контроля.</w:t>
      </w:r>
    </w:p>
    <w:p w:rsidR="0007046B" w:rsidRPr="00D6085D" w:rsidRDefault="0007046B" w:rsidP="00D6085D">
      <w:pPr>
        <w:ind w:firstLine="709"/>
        <w:jc w:val="both"/>
        <w:rPr>
          <w:color w:val="000000"/>
          <w:sz w:val="24"/>
          <w:szCs w:val="24"/>
        </w:rPr>
      </w:pPr>
      <w:r w:rsidRPr="00D6085D">
        <w:rPr>
          <w:color w:val="000000"/>
          <w:sz w:val="24"/>
          <w:szCs w:val="24"/>
        </w:rPr>
        <w:t>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требований, установленных в отношении муниципального жилищного фонда федеральными законами, законами Алтайского края, муниципальными правовыми актами в области жилищных отношений (далее - обязательные требования), а также на организацию и проведение мероприятий по профилактике нарушений указанных требований.</w:t>
      </w:r>
    </w:p>
    <w:p w:rsidR="0007046B" w:rsidRPr="00D6085D" w:rsidRDefault="0007046B" w:rsidP="00D6085D">
      <w:pPr>
        <w:ind w:firstLine="709"/>
        <w:jc w:val="both"/>
        <w:rPr>
          <w:color w:val="000000"/>
          <w:sz w:val="24"/>
          <w:szCs w:val="24"/>
        </w:rPr>
      </w:pPr>
      <w:r w:rsidRPr="00D6085D">
        <w:rPr>
          <w:color w:val="000000"/>
          <w:sz w:val="24"/>
          <w:szCs w:val="24"/>
        </w:rPr>
        <w:t>Предметом проверки является соблюдение юридическими лицами, индивидуальными предпринимателями и гражданами обязательных требований, в том числе:</w:t>
      </w:r>
    </w:p>
    <w:p w:rsidR="0007046B" w:rsidRPr="00D6085D" w:rsidRDefault="0007046B" w:rsidP="00D6085D">
      <w:pPr>
        <w:ind w:firstLine="709"/>
        <w:jc w:val="both"/>
        <w:rPr>
          <w:color w:val="000000"/>
          <w:sz w:val="24"/>
          <w:szCs w:val="24"/>
        </w:rPr>
      </w:pPr>
      <w:r w:rsidRPr="00D6085D">
        <w:rPr>
          <w:color w:val="000000"/>
          <w:sz w:val="24"/>
          <w:szCs w:val="24"/>
        </w:rPr>
        <w:t>- проверка фактов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w:t>
      </w:r>
    </w:p>
    <w:p w:rsidR="0007046B" w:rsidRPr="00D6085D" w:rsidRDefault="0007046B" w:rsidP="00D6085D">
      <w:pPr>
        <w:ind w:firstLine="709"/>
        <w:jc w:val="both"/>
        <w:rPr>
          <w:color w:val="000000"/>
          <w:sz w:val="24"/>
          <w:szCs w:val="24"/>
        </w:rPr>
      </w:pPr>
      <w:r w:rsidRPr="00D6085D">
        <w:rPr>
          <w:color w:val="000000"/>
          <w:sz w:val="24"/>
          <w:szCs w:val="24"/>
        </w:rPr>
        <w:t>- проверка фактов нарушения требований к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w:t>
      </w:r>
    </w:p>
    <w:p w:rsidR="0007046B" w:rsidRPr="00D6085D" w:rsidRDefault="0007046B" w:rsidP="00D6085D">
      <w:pPr>
        <w:ind w:firstLine="709"/>
        <w:jc w:val="both"/>
        <w:rPr>
          <w:color w:val="000000"/>
          <w:sz w:val="24"/>
          <w:szCs w:val="24"/>
        </w:rPr>
      </w:pPr>
      <w:r w:rsidRPr="00D6085D">
        <w:rPr>
          <w:color w:val="000000"/>
          <w:sz w:val="24"/>
          <w:szCs w:val="24"/>
        </w:rPr>
        <w:t>- проверка фактов нарушения требований к порядку принятия собственниками помещений в многоквартирном доме решения о заключении с указанными в части 1 статьи 164 Жилищного кодекса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07046B" w:rsidRPr="00D6085D" w:rsidRDefault="0007046B" w:rsidP="00D6085D">
      <w:pPr>
        <w:ind w:firstLine="709"/>
        <w:jc w:val="both"/>
        <w:rPr>
          <w:color w:val="000000"/>
          <w:sz w:val="24"/>
          <w:szCs w:val="24"/>
        </w:rPr>
      </w:pPr>
      <w:r w:rsidRPr="00D6085D">
        <w:rPr>
          <w:color w:val="000000"/>
          <w:sz w:val="24"/>
          <w:szCs w:val="24"/>
        </w:rPr>
        <w:t>- проверка фактов нарушения управляющей организацией обязательств, предусмотренных частью 2 статьи 162 Жилищного</w:t>
      </w:r>
      <w:r w:rsidRPr="00D6085D">
        <w:rPr>
          <w:rStyle w:val="apple-converted-space"/>
          <w:color w:val="000000"/>
          <w:sz w:val="24"/>
          <w:szCs w:val="24"/>
        </w:rPr>
        <w:t> </w:t>
      </w:r>
      <w:r w:rsidRPr="00397501">
        <w:rPr>
          <w:sz w:val="24"/>
          <w:szCs w:val="24"/>
        </w:rPr>
        <w:t>кодекса</w:t>
      </w:r>
      <w:r w:rsidRPr="00D6085D">
        <w:rPr>
          <w:rStyle w:val="apple-converted-space"/>
          <w:color w:val="000000"/>
          <w:sz w:val="24"/>
          <w:szCs w:val="24"/>
        </w:rPr>
        <w:t> </w:t>
      </w:r>
      <w:r w:rsidRPr="00D6085D">
        <w:rPr>
          <w:color w:val="000000"/>
          <w:sz w:val="24"/>
          <w:szCs w:val="24"/>
        </w:rPr>
        <w:t>РФ;</w:t>
      </w:r>
    </w:p>
    <w:p w:rsidR="0007046B" w:rsidRPr="00E41237" w:rsidRDefault="0007046B" w:rsidP="00484CF7">
      <w:pPr>
        <w:ind w:firstLine="709"/>
        <w:jc w:val="both"/>
        <w:rPr>
          <w:color w:val="000000"/>
          <w:sz w:val="24"/>
          <w:szCs w:val="24"/>
        </w:rPr>
      </w:pPr>
      <w:r w:rsidRPr="00484CF7">
        <w:rPr>
          <w:color w:val="000000"/>
          <w:sz w:val="28"/>
          <w:szCs w:val="28"/>
        </w:rPr>
        <w:t xml:space="preserve">- </w:t>
      </w:r>
      <w:r w:rsidRPr="00E41237">
        <w:rPr>
          <w:color w:val="000000"/>
          <w:sz w:val="24"/>
          <w:szCs w:val="24"/>
        </w:rPr>
        <w:t xml:space="preserve">проверка фактов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w:t>
      </w:r>
      <w:r w:rsidRPr="00E41237">
        <w:rPr>
          <w:color w:val="000000"/>
          <w:sz w:val="24"/>
          <w:szCs w:val="24"/>
        </w:rPr>
        <w:lastRenderedPageBreak/>
        <w:t>методов установления нормативов потребления коммунальных ресурсов (коммунальных услуг);</w:t>
      </w:r>
    </w:p>
    <w:p w:rsidR="0007046B" w:rsidRPr="00E41237" w:rsidRDefault="0007046B" w:rsidP="00484CF7">
      <w:pPr>
        <w:ind w:firstLine="709"/>
        <w:jc w:val="both"/>
        <w:rPr>
          <w:color w:val="000000"/>
          <w:sz w:val="24"/>
          <w:szCs w:val="24"/>
        </w:rPr>
      </w:pPr>
      <w:r w:rsidRPr="00E41237">
        <w:rPr>
          <w:color w:val="000000"/>
          <w:sz w:val="24"/>
          <w:szCs w:val="24"/>
        </w:rPr>
        <w:t>- проверка фактов нарушения в области применения предельных (максимальных) индексов изменения размера вносимой гражданами платы за коммунальные услуги;</w:t>
      </w:r>
    </w:p>
    <w:p w:rsidR="0007046B" w:rsidRPr="00E41237" w:rsidRDefault="0007046B" w:rsidP="00484CF7">
      <w:pPr>
        <w:ind w:firstLine="709"/>
        <w:jc w:val="both"/>
        <w:rPr>
          <w:color w:val="000000"/>
          <w:sz w:val="24"/>
          <w:szCs w:val="24"/>
        </w:rPr>
      </w:pPr>
      <w:r w:rsidRPr="00E41237">
        <w:rPr>
          <w:color w:val="000000"/>
          <w:sz w:val="24"/>
          <w:szCs w:val="24"/>
        </w:rPr>
        <w:t>- проверка фактов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07046B" w:rsidRPr="00E41237" w:rsidRDefault="0007046B" w:rsidP="00484CF7">
      <w:pPr>
        <w:ind w:firstLine="709"/>
        <w:jc w:val="both"/>
        <w:rPr>
          <w:color w:val="000000"/>
          <w:sz w:val="24"/>
          <w:szCs w:val="24"/>
        </w:rPr>
      </w:pPr>
      <w:r w:rsidRPr="00E41237">
        <w:rPr>
          <w:color w:val="000000"/>
          <w:sz w:val="24"/>
          <w:szCs w:val="24"/>
        </w:rPr>
        <w:t>1.5. Права должностных лиц при осуществлении муниципального жилищного контроля.</w:t>
      </w:r>
    </w:p>
    <w:p w:rsidR="0007046B" w:rsidRPr="00E41237" w:rsidRDefault="0007046B" w:rsidP="00484CF7">
      <w:pPr>
        <w:ind w:firstLine="709"/>
        <w:jc w:val="both"/>
        <w:rPr>
          <w:color w:val="000000"/>
          <w:sz w:val="24"/>
          <w:szCs w:val="24"/>
        </w:rPr>
      </w:pPr>
      <w:r w:rsidRPr="00E41237">
        <w:rPr>
          <w:color w:val="000000"/>
          <w:sz w:val="24"/>
          <w:szCs w:val="24"/>
        </w:rPr>
        <w:t>Должностные лица органа муниципального жилищного контроля (муниципальные жилищные инспекторы) имеют право:</w:t>
      </w:r>
    </w:p>
    <w:p w:rsidR="0007046B" w:rsidRPr="00265B50" w:rsidRDefault="0007046B" w:rsidP="002B4327">
      <w:pPr>
        <w:jc w:val="both"/>
        <w:rPr>
          <w:sz w:val="24"/>
          <w:szCs w:val="24"/>
        </w:rPr>
      </w:pPr>
      <w:r>
        <w:rPr>
          <w:color w:val="000000"/>
          <w:sz w:val="24"/>
          <w:szCs w:val="24"/>
        </w:rPr>
        <w:t>- з</w:t>
      </w:r>
      <w:r w:rsidRPr="00265B50">
        <w:rPr>
          <w:sz w:val="24"/>
          <w:szCs w:val="24"/>
        </w:rPr>
        <w:t xml:space="preserve">апрашивать у субъекта проверки документы и информацию, необходимые для проведения проверки; </w:t>
      </w:r>
    </w:p>
    <w:p w:rsidR="0007046B" w:rsidRPr="00265B50" w:rsidRDefault="0007046B" w:rsidP="002B4327">
      <w:pPr>
        <w:jc w:val="both"/>
        <w:rPr>
          <w:sz w:val="24"/>
          <w:szCs w:val="24"/>
        </w:rPr>
      </w:pPr>
      <w:r w:rsidRPr="00265B50">
        <w:rPr>
          <w:sz w:val="24"/>
          <w:szCs w:val="24"/>
        </w:rPr>
        <w:t>-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(Приложение 1),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устанавливаются Правительством Российской Федерации;</w:t>
      </w:r>
    </w:p>
    <w:p w:rsidR="0007046B" w:rsidRPr="00265B50" w:rsidRDefault="0007046B" w:rsidP="002B4327">
      <w:pPr>
        <w:jc w:val="both"/>
        <w:rPr>
          <w:sz w:val="24"/>
          <w:szCs w:val="24"/>
        </w:rPr>
      </w:pPr>
      <w:r>
        <w:rPr>
          <w:sz w:val="24"/>
          <w:szCs w:val="24"/>
        </w:rPr>
        <w:t>-</w:t>
      </w:r>
      <w:r w:rsidRPr="00265B50">
        <w:rPr>
          <w:sz w:val="24"/>
          <w:szCs w:val="24"/>
        </w:rPr>
        <w:t xml:space="preserve">знакомиться с документами </w:t>
      </w:r>
      <w:r>
        <w:rPr>
          <w:sz w:val="24"/>
          <w:szCs w:val="24"/>
        </w:rPr>
        <w:t xml:space="preserve">на </w:t>
      </w:r>
      <w:r w:rsidRPr="00265B50">
        <w:rPr>
          <w:sz w:val="24"/>
          <w:szCs w:val="24"/>
        </w:rPr>
        <w:t>объекты недвижимого имущества;</w:t>
      </w:r>
    </w:p>
    <w:p w:rsidR="0007046B" w:rsidRDefault="0007046B" w:rsidP="003C000B">
      <w:pPr>
        <w:jc w:val="both"/>
        <w:rPr>
          <w:color w:val="000000"/>
          <w:sz w:val="24"/>
          <w:szCs w:val="24"/>
        </w:rPr>
      </w:pPr>
      <w:r w:rsidRPr="00265B50">
        <w:rPr>
          <w:sz w:val="24"/>
          <w:szCs w:val="24"/>
        </w:rPr>
        <w:t>- осуществлять иные права, предусмотренные законодательством Российской Федерации.</w:t>
      </w:r>
      <w:r w:rsidRPr="00265B50">
        <w:rPr>
          <w:sz w:val="24"/>
          <w:szCs w:val="24"/>
        </w:rPr>
        <w:br/>
        <w:t>Должностные лица Администрации не вправе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 а также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07046B" w:rsidRPr="00E41237" w:rsidRDefault="0007046B" w:rsidP="003C000B">
      <w:pPr>
        <w:jc w:val="both"/>
        <w:rPr>
          <w:color w:val="000000"/>
          <w:sz w:val="24"/>
          <w:szCs w:val="24"/>
        </w:rPr>
      </w:pPr>
      <w:r>
        <w:rPr>
          <w:color w:val="000000"/>
          <w:sz w:val="24"/>
          <w:szCs w:val="24"/>
        </w:rPr>
        <w:t>-</w:t>
      </w:r>
      <w:r w:rsidRPr="00E41237">
        <w:rPr>
          <w:color w:val="000000"/>
          <w:sz w:val="24"/>
          <w:szCs w:val="24"/>
        </w:rPr>
        <w:t xml:space="preserve"> беспрепятственно по предъявлении служебного удостоверения и копии распоряжения Администрации </w:t>
      </w:r>
      <w:r>
        <w:rPr>
          <w:color w:val="000000"/>
          <w:sz w:val="24"/>
          <w:szCs w:val="24"/>
        </w:rPr>
        <w:t xml:space="preserve">Тюменцевского района </w:t>
      </w:r>
      <w:r w:rsidRPr="00E41237">
        <w:rPr>
          <w:color w:val="000000"/>
          <w:sz w:val="24"/>
          <w:szCs w:val="24"/>
        </w:rPr>
        <w:t>о проведении проверки:</w:t>
      </w:r>
      <w:r>
        <w:rPr>
          <w:color w:val="000000"/>
          <w:sz w:val="24"/>
          <w:szCs w:val="24"/>
        </w:rPr>
        <w:t xml:space="preserve"> </w:t>
      </w:r>
      <w:r w:rsidRPr="00E41237">
        <w:rPr>
          <w:color w:val="000000"/>
          <w:sz w:val="24"/>
          <w:szCs w:val="24"/>
        </w:rPr>
        <w:t xml:space="preserve">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w:t>
      </w:r>
    </w:p>
    <w:p w:rsidR="0007046B" w:rsidRPr="00E41237" w:rsidRDefault="0007046B" w:rsidP="003C000B">
      <w:pPr>
        <w:jc w:val="both"/>
        <w:rPr>
          <w:color w:val="000000"/>
          <w:sz w:val="24"/>
          <w:szCs w:val="24"/>
        </w:rPr>
      </w:pPr>
      <w:r w:rsidRPr="00E41237">
        <w:rPr>
          <w:color w:val="000000"/>
          <w:sz w:val="24"/>
          <w:szCs w:val="24"/>
        </w:rPr>
        <w:t>- проводить исследования, испытания, расследования, экспертизы и другие мероприятия по жилищному контролю;</w:t>
      </w:r>
    </w:p>
    <w:p w:rsidR="0007046B" w:rsidRPr="00E41237" w:rsidRDefault="0007046B" w:rsidP="003C000B">
      <w:pPr>
        <w:jc w:val="both"/>
        <w:rPr>
          <w:color w:val="000000"/>
          <w:sz w:val="24"/>
          <w:szCs w:val="24"/>
        </w:rPr>
      </w:pPr>
      <w:r w:rsidRPr="00E41237">
        <w:rPr>
          <w:color w:val="000000"/>
          <w:sz w:val="24"/>
          <w:szCs w:val="24"/>
        </w:rPr>
        <w:t>-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w:t>
      </w:r>
      <w:r w:rsidRPr="00E41237">
        <w:rPr>
          <w:rStyle w:val="apple-converted-space"/>
          <w:color w:val="000000"/>
          <w:sz w:val="24"/>
          <w:szCs w:val="24"/>
        </w:rPr>
        <w:t> </w:t>
      </w:r>
      <w:r w:rsidRPr="00397501">
        <w:rPr>
          <w:sz w:val="24"/>
          <w:szCs w:val="24"/>
        </w:rPr>
        <w:t>кодекса</w:t>
      </w:r>
      <w:r>
        <w:rPr>
          <w:color w:val="000000"/>
          <w:sz w:val="24"/>
          <w:szCs w:val="24"/>
        </w:rPr>
        <w:t xml:space="preserve"> </w:t>
      </w:r>
      <w:r w:rsidRPr="00E41237">
        <w:rPr>
          <w:color w:val="000000"/>
          <w:sz w:val="24"/>
          <w:szCs w:val="24"/>
        </w:rPr>
        <w:t>Российской Федерации, требований к представлению документов,</w:t>
      </w:r>
      <w:r w:rsidRPr="00E41237">
        <w:rPr>
          <w:rStyle w:val="apple-converted-space"/>
          <w:color w:val="000000"/>
          <w:sz w:val="24"/>
          <w:szCs w:val="24"/>
        </w:rPr>
        <w:t> </w:t>
      </w:r>
      <w:r w:rsidRPr="00E41237">
        <w:rPr>
          <w:color w:val="000000"/>
          <w:sz w:val="24"/>
          <w:szCs w:val="24"/>
        </w:rPr>
        <w:t xml:space="preserve"> подтверждающих сведения, необходимые для учета в муниципальном реестре наемных домов социального использования;</w:t>
      </w:r>
    </w:p>
    <w:p w:rsidR="0007046B" w:rsidRPr="00E41237" w:rsidRDefault="0007046B" w:rsidP="003C000B">
      <w:pPr>
        <w:jc w:val="both"/>
        <w:rPr>
          <w:color w:val="000000"/>
          <w:sz w:val="24"/>
          <w:szCs w:val="24"/>
        </w:rPr>
      </w:pPr>
      <w:r w:rsidRPr="00E41237">
        <w:rPr>
          <w:color w:val="000000"/>
          <w:sz w:val="24"/>
          <w:szCs w:val="24"/>
        </w:rPr>
        <w:t>-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
    <w:p w:rsidR="0007046B" w:rsidRPr="00E41237" w:rsidRDefault="0007046B" w:rsidP="003C000B">
      <w:pPr>
        <w:jc w:val="both"/>
        <w:rPr>
          <w:color w:val="000000"/>
          <w:sz w:val="24"/>
          <w:szCs w:val="24"/>
        </w:rPr>
      </w:pPr>
      <w:r w:rsidRPr="00E41237">
        <w:rPr>
          <w:color w:val="000000"/>
          <w:sz w:val="24"/>
          <w:szCs w:val="24"/>
        </w:rPr>
        <w:t>- по заявлениям собственников помещений в многоквартирном доме проверять:</w:t>
      </w:r>
    </w:p>
    <w:p w:rsidR="0007046B" w:rsidRPr="00E41237" w:rsidRDefault="0007046B" w:rsidP="003C000B">
      <w:pPr>
        <w:jc w:val="both"/>
        <w:rPr>
          <w:color w:val="000000"/>
          <w:sz w:val="24"/>
          <w:szCs w:val="24"/>
        </w:rPr>
      </w:pPr>
      <w:r w:rsidRPr="00E41237">
        <w:rPr>
          <w:color w:val="000000"/>
          <w:sz w:val="24"/>
          <w:szCs w:val="24"/>
        </w:rPr>
        <w:lastRenderedPageBreak/>
        <w:t>а)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w:t>
      </w:r>
    </w:p>
    <w:p w:rsidR="0007046B" w:rsidRPr="00E41237" w:rsidRDefault="0007046B" w:rsidP="003C000B">
      <w:pPr>
        <w:jc w:val="both"/>
        <w:rPr>
          <w:color w:val="000000"/>
          <w:sz w:val="24"/>
          <w:szCs w:val="24"/>
        </w:rPr>
      </w:pPr>
      <w:r w:rsidRPr="00E41237">
        <w:rPr>
          <w:color w:val="000000"/>
          <w:sz w:val="24"/>
          <w:szCs w:val="24"/>
        </w:rPr>
        <w:t>б)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w:t>
      </w:r>
      <w:r w:rsidRPr="00E41237">
        <w:rPr>
          <w:rStyle w:val="apple-converted-space"/>
          <w:color w:val="000000"/>
          <w:sz w:val="24"/>
          <w:szCs w:val="24"/>
        </w:rPr>
        <w:t> </w:t>
      </w:r>
      <w:hyperlink r:id="rId21" w:tgtFrame="_blank" w:history="1">
        <w:r w:rsidRPr="00E41237">
          <w:rPr>
            <w:rStyle w:val="a9"/>
            <w:color w:val="000000"/>
            <w:sz w:val="24"/>
            <w:szCs w:val="24"/>
          </w:rPr>
          <w:t>кодекса</w:t>
        </w:r>
      </w:hyperlink>
      <w:r w:rsidRPr="00E41237">
        <w:rPr>
          <w:color w:val="000000"/>
          <w:sz w:val="24"/>
          <w:szCs w:val="24"/>
        </w:rPr>
        <w:t xml:space="preserve">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w:t>
      </w:r>
    </w:p>
    <w:p w:rsidR="0007046B" w:rsidRPr="00E41237" w:rsidRDefault="0007046B" w:rsidP="003C000B">
      <w:pPr>
        <w:jc w:val="both"/>
        <w:rPr>
          <w:color w:val="000000"/>
          <w:sz w:val="24"/>
          <w:szCs w:val="24"/>
        </w:rPr>
      </w:pPr>
      <w:r w:rsidRPr="00E41237">
        <w:rPr>
          <w:color w:val="000000"/>
          <w:sz w:val="24"/>
          <w:szCs w:val="24"/>
        </w:rPr>
        <w:t>в) правомерность заключения с указанными в части 1 статьи 164 Жилищного кодекса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07046B" w:rsidRPr="00E41237" w:rsidRDefault="0007046B" w:rsidP="00484CF7">
      <w:pPr>
        <w:ind w:firstLine="709"/>
        <w:jc w:val="both"/>
        <w:rPr>
          <w:color w:val="000000"/>
          <w:sz w:val="24"/>
          <w:szCs w:val="24"/>
        </w:rPr>
      </w:pPr>
      <w:r>
        <w:rPr>
          <w:color w:val="000000"/>
          <w:sz w:val="24"/>
          <w:szCs w:val="24"/>
        </w:rPr>
        <w:t>1.5.1</w:t>
      </w:r>
      <w:r w:rsidRPr="00E41237">
        <w:rPr>
          <w:color w:val="000000"/>
          <w:sz w:val="24"/>
          <w:szCs w:val="24"/>
        </w:rPr>
        <w:t>. составлять по результатам проверки акт и предоставлять его для ознакомления гражданам, юридическим лицам, индивидуальным предпринимателям, в отношении которых проводилась проверка;</w:t>
      </w:r>
    </w:p>
    <w:p w:rsidR="0007046B" w:rsidRPr="00E41237" w:rsidRDefault="0007046B" w:rsidP="00484CF7">
      <w:pPr>
        <w:ind w:firstLine="709"/>
        <w:jc w:val="both"/>
        <w:rPr>
          <w:color w:val="000000"/>
          <w:sz w:val="24"/>
          <w:szCs w:val="24"/>
        </w:rPr>
      </w:pPr>
      <w:r>
        <w:rPr>
          <w:color w:val="000000"/>
          <w:sz w:val="24"/>
          <w:szCs w:val="24"/>
        </w:rPr>
        <w:t>1.5.2</w:t>
      </w:r>
      <w:r w:rsidRPr="00E41237">
        <w:rPr>
          <w:color w:val="000000"/>
          <w:sz w:val="24"/>
          <w:szCs w:val="24"/>
        </w:rPr>
        <w:t>.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07046B" w:rsidRPr="00E41237" w:rsidRDefault="0007046B" w:rsidP="00484CF7">
      <w:pPr>
        <w:ind w:firstLine="709"/>
        <w:jc w:val="both"/>
        <w:rPr>
          <w:color w:val="000000"/>
          <w:sz w:val="24"/>
          <w:szCs w:val="24"/>
        </w:rPr>
      </w:pPr>
      <w:r>
        <w:rPr>
          <w:color w:val="000000"/>
          <w:sz w:val="24"/>
          <w:szCs w:val="24"/>
        </w:rPr>
        <w:t>1.5.3</w:t>
      </w:r>
      <w:r w:rsidRPr="00E41237">
        <w:rPr>
          <w:color w:val="000000"/>
          <w:sz w:val="24"/>
          <w:szCs w:val="24"/>
        </w:rPr>
        <w:t>. составлять протоколы об административных правонарушениях в рамках предоставленных законодательством Алтайского края полномочий, принимать меры по предотвращению таких нарушений;</w:t>
      </w:r>
    </w:p>
    <w:p w:rsidR="0007046B" w:rsidRPr="00E41237" w:rsidRDefault="0007046B" w:rsidP="00484CF7">
      <w:pPr>
        <w:ind w:firstLine="709"/>
        <w:jc w:val="both"/>
        <w:rPr>
          <w:color w:val="000000"/>
          <w:sz w:val="24"/>
          <w:szCs w:val="24"/>
        </w:rPr>
      </w:pPr>
      <w:r>
        <w:rPr>
          <w:color w:val="000000"/>
          <w:sz w:val="24"/>
          <w:szCs w:val="24"/>
        </w:rPr>
        <w:t>1.5.4</w:t>
      </w:r>
      <w:r w:rsidRPr="00E41237">
        <w:rPr>
          <w:color w:val="000000"/>
          <w:sz w:val="24"/>
          <w:szCs w:val="24"/>
        </w:rPr>
        <w:t>. направлять в уполномоченные органы материалы, связанные с нарушениями обязательных требований, для решения вопроса о привлечении виновных лиц к административной ответственности, возбуждении уголовных дел по признакам преступлений;</w:t>
      </w:r>
    </w:p>
    <w:p w:rsidR="0007046B" w:rsidRPr="00E41237" w:rsidRDefault="0007046B" w:rsidP="00484CF7">
      <w:pPr>
        <w:ind w:firstLine="709"/>
        <w:jc w:val="both"/>
        <w:rPr>
          <w:color w:val="000000"/>
          <w:sz w:val="24"/>
          <w:szCs w:val="24"/>
        </w:rPr>
      </w:pPr>
      <w:r>
        <w:rPr>
          <w:color w:val="000000"/>
          <w:sz w:val="24"/>
          <w:szCs w:val="24"/>
        </w:rPr>
        <w:t>1.5.5</w:t>
      </w:r>
      <w:r w:rsidRPr="00E41237">
        <w:rPr>
          <w:color w:val="000000"/>
          <w:sz w:val="24"/>
          <w:szCs w:val="24"/>
        </w:rPr>
        <w:t>. обращаться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жилищного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07046B" w:rsidRPr="00E41237" w:rsidRDefault="0007046B" w:rsidP="00484CF7">
      <w:pPr>
        <w:ind w:firstLine="709"/>
        <w:jc w:val="both"/>
        <w:rPr>
          <w:color w:val="000000"/>
          <w:sz w:val="24"/>
          <w:szCs w:val="24"/>
        </w:rPr>
      </w:pPr>
      <w:r>
        <w:rPr>
          <w:color w:val="000000"/>
          <w:sz w:val="24"/>
          <w:szCs w:val="24"/>
        </w:rPr>
        <w:t>1.5.6</w:t>
      </w:r>
      <w:r w:rsidRPr="00E41237">
        <w:rPr>
          <w:color w:val="000000"/>
          <w:sz w:val="24"/>
          <w:szCs w:val="24"/>
        </w:rPr>
        <w:t>. осуществлять иные полномочия, предусмотренные действующим законодательством и муниципальными правовыми актами.</w:t>
      </w:r>
    </w:p>
    <w:p w:rsidR="0007046B" w:rsidRPr="00E41237" w:rsidRDefault="0007046B" w:rsidP="00484CF7">
      <w:pPr>
        <w:ind w:firstLine="709"/>
        <w:jc w:val="both"/>
        <w:rPr>
          <w:color w:val="000000"/>
          <w:sz w:val="24"/>
          <w:szCs w:val="24"/>
        </w:rPr>
      </w:pPr>
      <w:r w:rsidRPr="00E41237">
        <w:rPr>
          <w:color w:val="000000"/>
          <w:sz w:val="24"/>
          <w:szCs w:val="24"/>
        </w:rPr>
        <w:t>1.6. Обязанности должностных лиц при осуществлении муниципального жилищного контроля.</w:t>
      </w:r>
    </w:p>
    <w:p w:rsidR="0007046B" w:rsidRPr="00D75B7E" w:rsidRDefault="0007046B" w:rsidP="005A5699">
      <w:pPr>
        <w:ind w:firstLine="709"/>
        <w:rPr>
          <w:color w:val="000000"/>
          <w:sz w:val="24"/>
          <w:szCs w:val="24"/>
          <w:u w:val="single"/>
        </w:rPr>
      </w:pPr>
      <w:r w:rsidRPr="00D75B7E">
        <w:rPr>
          <w:color w:val="000000"/>
          <w:sz w:val="24"/>
          <w:szCs w:val="24"/>
          <w:u w:val="single"/>
        </w:rPr>
        <w:t>Муниципальные жилищные инспекторы при проведении проверки обязаны:</w:t>
      </w:r>
    </w:p>
    <w:p w:rsidR="0007046B" w:rsidRPr="00E41237" w:rsidRDefault="0007046B" w:rsidP="00484CF7">
      <w:pPr>
        <w:ind w:firstLine="709"/>
        <w:jc w:val="both"/>
        <w:rPr>
          <w:color w:val="000000"/>
          <w:sz w:val="24"/>
          <w:szCs w:val="24"/>
        </w:rPr>
      </w:pPr>
      <w:r w:rsidRPr="00E41237">
        <w:rPr>
          <w:color w:val="000000"/>
          <w:sz w:val="24"/>
          <w:szCs w:val="24"/>
        </w:rPr>
        <w:t>1.6.1.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федеральных законов, законов Алтайского края и муниципальных правовых актов в области жилищных отношений;</w:t>
      </w:r>
    </w:p>
    <w:p w:rsidR="0007046B" w:rsidRPr="00E41237" w:rsidRDefault="0007046B" w:rsidP="00484CF7">
      <w:pPr>
        <w:ind w:firstLine="709"/>
        <w:jc w:val="both"/>
        <w:rPr>
          <w:color w:val="000000"/>
          <w:sz w:val="24"/>
          <w:szCs w:val="24"/>
        </w:rPr>
      </w:pPr>
      <w:r w:rsidRPr="00E41237">
        <w:rPr>
          <w:color w:val="000000"/>
          <w:sz w:val="24"/>
          <w:szCs w:val="24"/>
        </w:rPr>
        <w:t>1.6.2. соблюдать законодательство, муниципальные правовые акты, права и законные интересы физического лица, юридического лица, индивидуального предпринимателя, в отношении которых проводится проверка;</w:t>
      </w:r>
    </w:p>
    <w:p w:rsidR="0007046B" w:rsidRPr="00C96406" w:rsidRDefault="0007046B" w:rsidP="00484CF7">
      <w:pPr>
        <w:ind w:firstLine="709"/>
        <w:jc w:val="both"/>
        <w:rPr>
          <w:color w:val="000000"/>
          <w:sz w:val="24"/>
          <w:szCs w:val="24"/>
        </w:rPr>
      </w:pPr>
      <w:r w:rsidRPr="00C96406">
        <w:rPr>
          <w:color w:val="000000"/>
          <w:sz w:val="24"/>
          <w:szCs w:val="24"/>
        </w:rPr>
        <w:lastRenderedPageBreak/>
        <w:t>1.6.3. проводить проверку на основании распоряжения Администрации Тюменцевского района о проведении проверки в соответствии с ее назначением;</w:t>
      </w:r>
    </w:p>
    <w:p w:rsidR="0007046B" w:rsidRPr="00C96406" w:rsidRDefault="0007046B" w:rsidP="00484CF7">
      <w:pPr>
        <w:ind w:firstLine="709"/>
        <w:jc w:val="both"/>
        <w:rPr>
          <w:color w:val="000000"/>
          <w:sz w:val="24"/>
          <w:szCs w:val="24"/>
        </w:rPr>
      </w:pPr>
      <w:r w:rsidRPr="00C96406">
        <w:rPr>
          <w:color w:val="000000"/>
          <w:sz w:val="24"/>
          <w:szCs w:val="24"/>
        </w:rPr>
        <w:t>1.6.4.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Тюменцевского района о проведении проверки и, в случае проведения внеплановой выездной проверки, подлежащей согласованию с прокуратурой (далее - Прокуратура), копии документа о таком согласовании;</w:t>
      </w:r>
    </w:p>
    <w:p w:rsidR="0007046B" w:rsidRPr="00D75B7E" w:rsidRDefault="0007046B" w:rsidP="00484CF7">
      <w:pPr>
        <w:ind w:firstLine="709"/>
        <w:jc w:val="both"/>
        <w:rPr>
          <w:color w:val="000000"/>
          <w:sz w:val="24"/>
          <w:szCs w:val="24"/>
        </w:rPr>
      </w:pPr>
      <w:r w:rsidRPr="00D75B7E">
        <w:rPr>
          <w:color w:val="000000"/>
          <w:sz w:val="24"/>
          <w:szCs w:val="24"/>
        </w:rPr>
        <w:t>1.6.5. не препятствовать гражданину,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7046B" w:rsidRPr="00D75B7E" w:rsidRDefault="0007046B" w:rsidP="00484CF7">
      <w:pPr>
        <w:ind w:firstLine="709"/>
        <w:jc w:val="both"/>
        <w:rPr>
          <w:color w:val="000000"/>
          <w:sz w:val="24"/>
          <w:szCs w:val="24"/>
        </w:rPr>
      </w:pPr>
      <w:r w:rsidRPr="00D75B7E">
        <w:rPr>
          <w:color w:val="000000"/>
          <w:sz w:val="24"/>
          <w:szCs w:val="24"/>
        </w:rPr>
        <w:t>1.6.6. знакомить физическое лицо, его уполномоченного представителя,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7046B" w:rsidRPr="00D75B7E" w:rsidRDefault="0007046B" w:rsidP="00484CF7">
      <w:pPr>
        <w:ind w:firstLine="709"/>
        <w:jc w:val="both"/>
        <w:rPr>
          <w:color w:val="000000"/>
          <w:sz w:val="24"/>
          <w:szCs w:val="24"/>
        </w:rPr>
      </w:pPr>
      <w:r w:rsidRPr="00D75B7E">
        <w:rPr>
          <w:color w:val="000000"/>
          <w:sz w:val="24"/>
          <w:szCs w:val="24"/>
        </w:rPr>
        <w:t>1.6.7. предоставлять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7046B" w:rsidRPr="00D75B7E" w:rsidRDefault="0007046B" w:rsidP="00484CF7">
      <w:pPr>
        <w:ind w:firstLine="709"/>
        <w:jc w:val="both"/>
        <w:rPr>
          <w:color w:val="000000"/>
          <w:sz w:val="24"/>
          <w:szCs w:val="24"/>
        </w:rPr>
      </w:pPr>
      <w:r w:rsidRPr="00D75B7E">
        <w:rPr>
          <w:color w:val="000000"/>
          <w:sz w:val="24"/>
          <w:szCs w:val="24"/>
        </w:rPr>
        <w:t>1.6.8.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7046B" w:rsidRPr="00D75B7E" w:rsidRDefault="0007046B" w:rsidP="00484CF7">
      <w:pPr>
        <w:ind w:firstLine="709"/>
        <w:jc w:val="both"/>
        <w:rPr>
          <w:color w:val="000000"/>
          <w:sz w:val="24"/>
          <w:szCs w:val="24"/>
        </w:rPr>
      </w:pPr>
      <w:r w:rsidRPr="00D75B7E">
        <w:rPr>
          <w:color w:val="000000"/>
          <w:sz w:val="24"/>
          <w:szCs w:val="24"/>
        </w:rPr>
        <w:t>1.6.9.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7046B" w:rsidRPr="00355485" w:rsidRDefault="0007046B" w:rsidP="00484CF7">
      <w:pPr>
        <w:ind w:firstLine="709"/>
        <w:jc w:val="both"/>
        <w:rPr>
          <w:color w:val="000000"/>
          <w:sz w:val="24"/>
          <w:szCs w:val="24"/>
        </w:rPr>
      </w:pPr>
      <w:r w:rsidRPr="00355485">
        <w:rPr>
          <w:color w:val="000000"/>
          <w:sz w:val="24"/>
          <w:szCs w:val="24"/>
        </w:rPr>
        <w:t>1.6.10. 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rsidR="0007046B" w:rsidRPr="00355485" w:rsidRDefault="0007046B" w:rsidP="00484CF7">
      <w:pPr>
        <w:ind w:firstLine="709"/>
        <w:jc w:val="both"/>
        <w:rPr>
          <w:color w:val="000000"/>
          <w:sz w:val="24"/>
          <w:szCs w:val="24"/>
        </w:rPr>
      </w:pPr>
      <w:r w:rsidRPr="00355485">
        <w:rPr>
          <w:color w:val="000000"/>
          <w:sz w:val="24"/>
          <w:szCs w:val="24"/>
        </w:rPr>
        <w:t>1.6.11. соблюдать сроки проведения проверки, установленные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046B" w:rsidRPr="00355485" w:rsidRDefault="0007046B" w:rsidP="00484CF7">
      <w:pPr>
        <w:ind w:firstLine="709"/>
        <w:jc w:val="both"/>
        <w:rPr>
          <w:color w:val="000000"/>
          <w:sz w:val="24"/>
          <w:szCs w:val="24"/>
        </w:rPr>
      </w:pPr>
      <w:r w:rsidRPr="00355485">
        <w:rPr>
          <w:color w:val="000000"/>
          <w:sz w:val="24"/>
          <w:szCs w:val="24"/>
        </w:rPr>
        <w:t>1.6.12. не требовать от гражданина, его уполномоченного представителя, юридического лица или его уполномоченного представителя, индивидуального предпринимателя, его уполномоченного представителя документы и иные сведения, представление которых не предусмотрено законодательством Российской Федерации, Алтайского края, муниципальными правовыми актами;</w:t>
      </w:r>
    </w:p>
    <w:p w:rsidR="0007046B" w:rsidRPr="00355485" w:rsidRDefault="0007046B" w:rsidP="00484CF7">
      <w:pPr>
        <w:ind w:firstLine="709"/>
        <w:jc w:val="both"/>
        <w:rPr>
          <w:color w:val="000000"/>
          <w:sz w:val="24"/>
          <w:szCs w:val="24"/>
        </w:rPr>
      </w:pPr>
      <w:r w:rsidRPr="00355485">
        <w:rPr>
          <w:color w:val="000000"/>
          <w:sz w:val="24"/>
          <w:szCs w:val="24"/>
        </w:rPr>
        <w:t>1.6.13. перед началом проведения выездной проверки по просьбе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07046B" w:rsidRPr="00355485" w:rsidRDefault="0007046B" w:rsidP="00484CF7">
      <w:pPr>
        <w:ind w:firstLine="709"/>
        <w:jc w:val="both"/>
        <w:rPr>
          <w:color w:val="000000"/>
          <w:sz w:val="24"/>
          <w:szCs w:val="24"/>
        </w:rPr>
      </w:pPr>
      <w:r w:rsidRPr="00355485">
        <w:rPr>
          <w:color w:val="000000"/>
          <w:sz w:val="24"/>
          <w:szCs w:val="24"/>
        </w:rPr>
        <w:lastRenderedPageBreak/>
        <w:t>1.6.14. осуществлять запись о проведенной проверке в журнале учета проверок юридических лиц и индивидуальных предпринимателей в случае его наличия у юридического лица, индивидуального предпринимателя.</w:t>
      </w:r>
    </w:p>
    <w:p w:rsidR="0007046B" w:rsidRPr="00355485" w:rsidRDefault="0007046B" w:rsidP="00484CF7">
      <w:pPr>
        <w:ind w:firstLine="709"/>
        <w:jc w:val="both"/>
        <w:rPr>
          <w:color w:val="000000"/>
          <w:sz w:val="24"/>
          <w:szCs w:val="24"/>
        </w:rPr>
      </w:pPr>
      <w:r w:rsidRPr="00355485">
        <w:rPr>
          <w:color w:val="000000"/>
          <w:sz w:val="24"/>
          <w:szCs w:val="24"/>
        </w:rPr>
        <w:t>1.7. При проведении проверки муниципальные жилищные инспекторы не вправе:</w:t>
      </w:r>
    </w:p>
    <w:p w:rsidR="0007046B" w:rsidRPr="00355485" w:rsidRDefault="0007046B" w:rsidP="00484CF7">
      <w:pPr>
        <w:ind w:firstLine="709"/>
        <w:jc w:val="both"/>
        <w:rPr>
          <w:color w:val="000000"/>
          <w:sz w:val="24"/>
          <w:szCs w:val="24"/>
        </w:rPr>
      </w:pPr>
      <w:r w:rsidRPr="00355485">
        <w:rPr>
          <w:color w:val="000000"/>
          <w:sz w:val="24"/>
          <w:szCs w:val="24"/>
        </w:rPr>
        <w:t>1.7.1. проверять выполнение обязательных требований, если такие требования не относятся к полномочиям органа муниципального жилищного контроля;</w:t>
      </w:r>
    </w:p>
    <w:p w:rsidR="0007046B" w:rsidRPr="00355485" w:rsidRDefault="0007046B" w:rsidP="00484CF7">
      <w:pPr>
        <w:ind w:firstLine="709"/>
        <w:jc w:val="both"/>
        <w:rPr>
          <w:color w:val="000000"/>
          <w:sz w:val="24"/>
          <w:szCs w:val="24"/>
        </w:rPr>
      </w:pPr>
      <w:r w:rsidRPr="00355485">
        <w:rPr>
          <w:color w:val="000000"/>
          <w:sz w:val="24"/>
          <w:szCs w:val="24"/>
        </w:rPr>
        <w:t>1.7.2. проверять выполнение обязательных требований, установленных правовыми актами, не опубликованными в установленном законодательством Российской Федерации порядке;</w:t>
      </w:r>
    </w:p>
    <w:p w:rsidR="0007046B" w:rsidRPr="00355485" w:rsidRDefault="0007046B" w:rsidP="00484CF7">
      <w:pPr>
        <w:ind w:firstLine="709"/>
        <w:jc w:val="both"/>
        <w:rPr>
          <w:color w:val="000000"/>
          <w:sz w:val="24"/>
          <w:szCs w:val="24"/>
        </w:rPr>
      </w:pPr>
      <w:r w:rsidRPr="00355485">
        <w:rPr>
          <w:color w:val="000000"/>
          <w:sz w:val="24"/>
          <w:szCs w:val="24"/>
        </w:rPr>
        <w:t>1.7.3.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w:t>
      </w:r>
      <w:r w:rsidRPr="00355485">
        <w:rPr>
          <w:rStyle w:val="apple-converted-space"/>
          <w:color w:val="000000"/>
          <w:sz w:val="24"/>
          <w:szCs w:val="24"/>
        </w:rPr>
        <w:t> </w:t>
      </w:r>
      <w:r w:rsidRPr="00D72504">
        <w:rPr>
          <w:sz w:val="24"/>
          <w:szCs w:val="24"/>
        </w:rPr>
        <w:t>подпунктом 2 "б" пункта 3.2.4</w:t>
      </w:r>
      <w:r w:rsidRPr="00355485">
        <w:rPr>
          <w:color w:val="000000"/>
          <w:sz w:val="24"/>
          <w:szCs w:val="24"/>
        </w:rPr>
        <w:t xml:space="preserve"> настоящего Административного</w:t>
      </w:r>
      <w:r w:rsidRPr="00355485">
        <w:rPr>
          <w:rStyle w:val="apple-converted-space"/>
          <w:color w:val="000000"/>
          <w:sz w:val="24"/>
          <w:szCs w:val="24"/>
        </w:rPr>
        <w:t> </w:t>
      </w:r>
      <w:r w:rsidRPr="00355485">
        <w:rPr>
          <w:color w:val="000000"/>
          <w:sz w:val="24"/>
          <w:szCs w:val="24"/>
        </w:rPr>
        <w:t xml:space="preserve"> регламента;</w:t>
      </w:r>
    </w:p>
    <w:p w:rsidR="0007046B" w:rsidRPr="00355485" w:rsidRDefault="0007046B" w:rsidP="00484CF7">
      <w:pPr>
        <w:ind w:firstLine="709"/>
        <w:jc w:val="both"/>
        <w:rPr>
          <w:color w:val="000000"/>
          <w:sz w:val="24"/>
          <w:szCs w:val="24"/>
        </w:rPr>
      </w:pPr>
      <w:r w:rsidRPr="00355485">
        <w:rPr>
          <w:color w:val="000000"/>
          <w:sz w:val="24"/>
          <w:szCs w:val="24"/>
        </w:rPr>
        <w:t>1.7.4.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7046B" w:rsidRPr="00355485" w:rsidRDefault="0007046B" w:rsidP="00484CF7">
      <w:pPr>
        <w:ind w:firstLine="709"/>
        <w:jc w:val="both"/>
        <w:rPr>
          <w:color w:val="000000"/>
          <w:sz w:val="24"/>
          <w:szCs w:val="24"/>
        </w:rPr>
      </w:pPr>
      <w:r w:rsidRPr="00355485">
        <w:rPr>
          <w:color w:val="000000"/>
          <w:sz w:val="24"/>
          <w:szCs w:val="24"/>
        </w:rPr>
        <w:t>1.7.5.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07046B" w:rsidRPr="00355485" w:rsidRDefault="0007046B" w:rsidP="00484CF7">
      <w:pPr>
        <w:ind w:firstLine="709"/>
        <w:jc w:val="both"/>
        <w:rPr>
          <w:color w:val="000000"/>
          <w:sz w:val="24"/>
          <w:szCs w:val="24"/>
        </w:rPr>
      </w:pPr>
      <w:r w:rsidRPr="00355485">
        <w:rPr>
          <w:color w:val="000000"/>
          <w:sz w:val="24"/>
          <w:szCs w:val="24"/>
        </w:rPr>
        <w:t>1.7.6.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07046B" w:rsidRPr="00355485" w:rsidRDefault="0007046B" w:rsidP="00484CF7">
      <w:pPr>
        <w:ind w:firstLine="709"/>
        <w:jc w:val="both"/>
        <w:rPr>
          <w:color w:val="000000"/>
          <w:sz w:val="24"/>
          <w:szCs w:val="24"/>
        </w:rPr>
      </w:pPr>
      <w:r w:rsidRPr="00355485">
        <w:rPr>
          <w:color w:val="000000"/>
          <w:sz w:val="24"/>
          <w:szCs w:val="24"/>
        </w:rPr>
        <w:t>1.7.7. превышать установленные сроки проведения проверки;</w:t>
      </w:r>
    </w:p>
    <w:p w:rsidR="0007046B" w:rsidRPr="00355485" w:rsidRDefault="0007046B" w:rsidP="00484CF7">
      <w:pPr>
        <w:ind w:firstLine="709"/>
        <w:jc w:val="both"/>
        <w:rPr>
          <w:color w:val="000000"/>
          <w:sz w:val="24"/>
          <w:szCs w:val="24"/>
        </w:rPr>
      </w:pPr>
      <w:r w:rsidRPr="00355485">
        <w:rPr>
          <w:color w:val="000000"/>
          <w:sz w:val="24"/>
          <w:szCs w:val="24"/>
        </w:rPr>
        <w:t>1.7.8.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7046B" w:rsidRPr="00355485" w:rsidRDefault="0007046B" w:rsidP="00484CF7">
      <w:pPr>
        <w:ind w:firstLine="709"/>
        <w:jc w:val="both"/>
        <w:rPr>
          <w:color w:val="000000"/>
          <w:sz w:val="24"/>
          <w:szCs w:val="24"/>
        </w:rPr>
      </w:pPr>
      <w:r w:rsidRPr="00355485">
        <w:rPr>
          <w:color w:val="000000"/>
          <w:sz w:val="24"/>
          <w:szCs w:val="24"/>
        </w:rPr>
        <w:t>1.7.9.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жилищного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07046B" w:rsidRPr="00355485" w:rsidRDefault="0007046B" w:rsidP="00484CF7">
      <w:pPr>
        <w:ind w:firstLine="709"/>
        <w:jc w:val="both"/>
        <w:rPr>
          <w:color w:val="000000"/>
          <w:sz w:val="24"/>
          <w:szCs w:val="24"/>
        </w:rPr>
      </w:pPr>
      <w:r w:rsidRPr="00355485">
        <w:rPr>
          <w:color w:val="000000"/>
          <w:sz w:val="24"/>
          <w:szCs w:val="24"/>
        </w:rPr>
        <w:t xml:space="preserve">1.7.10.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определенный постановлением Правительства Российской Федерации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соответствии с пунктом 8 статьи 15 Федерального закона "О защите прав юридических лиц и </w:t>
      </w:r>
      <w:r w:rsidRPr="00355485">
        <w:rPr>
          <w:color w:val="000000"/>
          <w:sz w:val="24"/>
          <w:szCs w:val="24"/>
        </w:rPr>
        <w:lastRenderedPageBreak/>
        <w:t>индивидуальных предпринимателей при осуществлении государственного контроля (надзора) и муниципального контроля".</w:t>
      </w:r>
    </w:p>
    <w:p w:rsidR="0007046B" w:rsidRPr="00355485" w:rsidRDefault="0007046B" w:rsidP="00484CF7">
      <w:pPr>
        <w:ind w:firstLine="709"/>
        <w:jc w:val="both"/>
        <w:rPr>
          <w:color w:val="000000"/>
          <w:sz w:val="24"/>
          <w:szCs w:val="24"/>
        </w:rPr>
      </w:pPr>
      <w:r w:rsidRPr="00355485">
        <w:rPr>
          <w:color w:val="000000"/>
          <w:sz w:val="24"/>
          <w:szCs w:val="24"/>
        </w:rPr>
        <w:t>1.8. Права лиц, в отношении которых осуществляются мероприятия по контролю.</w:t>
      </w:r>
    </w:p>
    <w:p w:rsidR="0007046B" w:rsidRPr="00355485" w:rsidRDefault="0007046B" w:rsidP="00484CF7">
      <w:pPr>
        <w:ind w:firstLine="709"/>
        <w:jc w:val="both"/>
        <w:rPr>
          <w:color w:val="000000"/>
          <w:sz w:val="24"/>
          <w:szCs w:val="24"/>
        </w:rPr>
      </w:pPr>
      <w:r w:rsidRPr="00355485">
        <w:rPr>
          <w:color w:val="000000"/>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а также гражданин, его уполномоченный представитель при проведении проверки имеют право:</w:t>
      </w:r>
    </w:p>
    <w:p w:rsidR="0007046B" w:rsidRPr="00355485" w:rsidRDefault="0007046B" w:rsidP="00484CF7">
      <w:pPr>
        <w:ind w:firstLine="709"/>
        <w:jc w:val="both"/>
        <w:rPr>
          <w:color w:val="000000"/>
          <w:sz w:val="24"/>
          <w:szCs w:val="24"/>
        </w:rPr>
      </w:pPr>
      <w:r w:rsidRPr="00355485">
        <w:rPr>
          <w:color w:val="000000"/>
          <w:sz w:val="24"/>
          <w:szCs w:val="24"/>
        </w:rPr>
        <w:t>1.8.1. непосредственно присутствовать при проведении проверки, давать объяснения по вопросам, относящимся к предмету проверки;</w:t>
      </w:r>
    </w:p>
    <w:p w:rsidR="0007046B" w:rsidRPr="00355485" w:rsidRDefault="0007046B" w:rsidP="00484CF7">
      <w:pPr>
        <w:ind w:firstLine="709"/>
        <w:jc w:val="both"/>
        <w:rPr>
          <w:color w:val="000000"/>
          <w:sz w:val="24"/>
          <w:szCs w:val="24"/>
        </w:rPr>
      </w:pPr>
      <w:r w:rsidRPr="00355485">
        <w:rPr>
          <w:color w:val="000000"/>
          <w:sz w:val="24"/>
          <w:szCs w:val="24"/>
        </w:rPr>
        <w:t>1.8.2. получать от Администрации Тюменцевского района, ее должностных лиц информацию, которая относится к предмету проверки и предоставление которой предусмотрено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046B" w:rsidRPr="00355485" w:rsidRDefault="0007046B" w:rsidP="00484CF7">
      <w:pPr>
        <w:ind w:firstLine="709"/>
        <w:jc w:val="both"/>
        <w:rPr>
          <w:color w:val="000000"/>
          <w:sz w:val="24"/>
          <w:szCs w:val="24"/>
        </w:rPr>
      </w:pPr>
      <w:r w:rsidRPr="00355485">
        <w:rPr>
          <w:color w:val="000000"/>
          <w:sz w:val="24"/>
          <w:szCs w:val="24"/>
        </w:rPr>
        <w:t>1.8.3. знакомиться с документами и (или) информацией, полученными органом муниципального жилищного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7046B" w:rsidRPr="00355485" w:rsidRDefault="0007046B" w:rsidP="00484CF7">
      <w:pPr>
        <w:ind w:firstLine="709"/>
        <w:jc w:val="both"/>
        <w:rPr>
          <w:color w:val="000000"/>
          <w:sz w:val="24"/>
          <w:szCs w:val="24"/>
        </w:rPr>
      </w:pPr>
      <w:r w:rsidRPr="00355485">
        <w:rPr>
          <w:color w:val="000000"/>
          <w:sz w:val="24"/>
          <w:szCs w:val="24"/>
        </w:rPr>
        <w:t>1.8.4. представлять документы и (или) информацию, запрашиваемые в рамках межведомственного информационного взаимодействия, в орган муниципального жилищного контроля по собственной инициативе;</w:t>
      </w:r>
    </w:p>
    <w:p w:rsidR="0007046B" w:rsidRPr="00355485" w:rsidRDefault="0007046B" w:rsidP="00484CF7">
      <w:pPr>
        <w:ind w:firstLine="709"/>
        <w:jc w:val="both"/>
        <w:rPr>
          <w:color w:val="000000"/>
          <w:sz w:val="24"/>
          <w:szCs w:val="24"/>
        </w:rPr>
      </w:pPr>
      <w:r w:rsidRPr="00355485">
        <w:rPr>
          <w:color w:val="000000"/>
          <w:sz w:val="24"/>
          <w:szCs w:val="24"/>
        </w:rPr>
        <w:t>1.8.5.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 Тюменцевского района;</w:t>
      </w:r>
    </w:p>
    <w:p w:rsidR="0007046B" w:rsidRPr="00355485" w:rsidRDefault="0007046B" w:rsidP="00484CF7">
      <w:pPr>
        <w:ind w:firstLine="709"/>
        <w:jc w:val="both"/>
        <w:rPr>
          <w:color w:val="000000"/>
          <w:sz w:val="24"/>
          <w:szCs w:val="24"/>
        </w:rPr>
      </w:pPr>
      <w:r w:rsidRPr="00355485">
        <w:rPr>
          <w:color w:val="000000"/>
          <w:sz w:val="24"/>
          <w:szCs w:val="24"/>
        </w:rPr>
        <w:t>1.8.6. обжаловать действия (бездействие) должностных лиц Администрации Тюменцевского района,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07046B" w:rsidRPr="00355485" w:rsidRDefault="0007046B" w:rsidP="00484CF7">
      <w:pPr>
        <w:ind w:firstLine="709"/>
        <w:jc w:val="both"/>
        <w:rPr>
          <w:color w:val="000000"/>
          <w:sz w:val="24"/>
          <w:szCs w:val="24"/>
        </w:rPr>
      </w:pPr>
      <w:r w:rsidRPr="00355485">
        <w:rPr>
          <w:color w:val="000000"/>
          <w:sz w:val="24"/>
          <w:szCs w:val="24"/>
        </w:rPr>
        <w:t>1.8.7.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Алтайском крае к участию в проверке;</w:t>
      </w:r>
    </w:p>
    <w:p w:rsidR="0007046B" w:rsidRPr="00355485" w:rsidRDefault="0007046B" w:rsidP="00484CF7">
      <w:pPr>
        <w:ind w:firstLine="709"/>
        <w:jc w:val="both"/>
        <w:rPr>
          <w:color w:val="000000"/>
          <w:sz w:val="24"/>
          <w:szCs w:val="24"/>
        </w:rPr>
      </w:pPr>
      <w:r w:rsidRPr="00355485">
        <w:rPr>
          <w:color w:val="000000"/>
          <w:sz w:val="24"/>
          <w:szCs w:val="24"/>
        </w:rPr>
        <w:t>1.8.8. требовать возмещения вреда, причиненного юридическим лицам, индивидуальным предпринимателям, гражданам вследствие действий (бездействия) должностных лиц Администрации Тюменцевского района,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соответствующих бюджетов в соответствии с гражданским законодательством.</w:t>
      </w:r>
    </w:p>
    <w:p w:rsidR="0007046B" w:rsidRPr="00355485" w:rsidRDefault="0007046B" w:rsidP="00484CF7">
      <w:pPr>
        <w:ind w:firstLine="709"/>
        <w:jc w:val="both"/>
        <w:rPr>
          <w:color w:val="000000"/>
          <w:sz w:val="24"/>
          <w:szCs w:val="24"/>
        </w:rPr>
      </w:pPr>
      <w:r w:rsidRPr="00355485">
        <w:rPr>
          <w:color w:val="000000"/>
          <w:sz w:val="24"/>
          <w:szCs w:val="24"/>
        </w:rPr>
        <w:t>1.9. Обязанности лиц, в отношении которых осуществляются мероприятия по контролю.</w:t>
      </w:r>
    </w:p>
    <w:p w:rsidR="0007046B" w:rsidRPr="000E56BB" w:rsidRDefault="0007046B" w:rsidP="00484CF7">
      <w:pPr>
        <w:ind w:firstLine="709"/>
        <w:jc w:val="both"/>
        <w:rPr>
          <w:color w:val="000000"/>
          <w:sz w:val="24"/>
          <w:szCs w:val="24"/>
        </w:rPr>
      </w:pPr>
      <w:r w:rsidRPr="000E56BB">
        <w:rPr>
          <w:color w:val="000000"/>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а также гражданин при проведении проверки обязаны:</w:t>
      </w:r>
    </w:p>
    <w:p w:rsidR="0007046B" w:rsidRPr="000E56BB" w:rsidRDefault="0007046B" w:rsidP="00484CF7">
      <w:pPr>
        <w:ind w:firstLine="709"/>
        <w:jc w:val="both"/>
        <w:rPr>
          <w:color w:val="000000"/>
          <w:sz w:val="24"/>
          <w:szCs w:val="24"/>
        </w:rPr>
      </w:pPr>
      <w:r w:rsidRPr="000E56BB">
        <w:rPr>
          <w:color w:val="000000"/>
          <w:sz w:val="24"/>
          <w:szCs w:val="24"/>
        </w:rPr>
        <w:t>1.9.1. при проведении проверки граждане обязаны присутствовать, юридические лица обязаны обеспечить присутствие руководителей, иных должностных лиц или уполномоченных представителей,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07046B" w:rsidRPr="000E56BB" w:rsidRDefault="0007046B" w:rsidP="00484CF7">
      <w:pPr>
        <w:ind w:firstLine="709"/>
        <w:jc w:val="both"/>
        <w:rPr>
          <w:color w:val="000000"/>
          <w:sz w:val="24"/>
          <w:szCs w:val="24"/>
        </w:rPr>
      </w:pPr>
      <w:r w:rsidRPr="000E56BB">
        <w:rPr>
          <w:color w:val="000000"/>
          <w:sz w:val="24"/>
          <w:szCs w:val="24"/>
        </w:rPr>
        <w:t xml:space="preserve">1.9.2. юридические лица, их руководители, иные должностные лица или уполномоченные представители, индивидуальные предприниматели, их уполномоченные представители, граждане, их уполномоченные представители, необоснованно </w:t>
      </w:r>
      <w:r w:rsidRPr="000E56BB">
        <w:rPr>
          <w:color w:val="000000"/>
          <w:sz w:val="24"/>
          <w:szCs w:val="24"/>
        </w:rPr>
        <w:lastRenderedPageBreak/>
        <w:t>препятствующие проведению проверок, уклоняющиеся от проведения проверок и (или) не исполняющие в установленный срок предписаний Администрации</w:t>
      </w:r>
      <w:r>
        <w:rPr>
          <w:color w:val="000000"/>
          <w:sz w:val="24"/>
          <w:szCs w:val="24"/>
        </w:rPr>
        <w:t xml:space="preserve"> Тюменцевского района</w:t>
      </w:r>
      <w:r w:rsidRPr="000E56BB">
        <w:rPr>
          <w:color w:val="000000"/>
          <w:sz w:val="24"/>
          <w:szCs w:val="24"/>
        </w:rPr>
        <w:t>, ее должностных лиц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07046B" w:rsidRPr="000E56BB" w:rsidRDefault="0007046B" w:rsidP="00484CF7">
      <w:pPr>
        <w:ind w:firstLine="709"/>
        <w:jc w:val="both"/>
        <w:rPr>
          <w:color w:val="000000"/>
          <w:sz w:val="24"/>
          <w:szCs w:val="24"/>
        </w:rPr>
      </w:pPr>
      <w:r w:rsidRPr="000E56BB">
        <w:rPr>
          <w:color w:val="000000"/>
          <w:sz w:val="24"/>
          <w:szCs w:val="24"/>
        </w:rPr>
        <w:t>1.10. Результатом исполнения муниципальной функции является:</w:t>
      </w:r>
    </w:p>
    <w:p w:rsidR="0007046B" w:rsidRPr="000E56BB" w:rsidRDefault="0007046B" w:rsidP="00484CF7">
      <w:pPr>
        <w:ind w:firstLine="709"/>
        <w:jc w:val="both"/>
        <w:rPr>
          <w:color w:val="000000"/>
          <w:sz w:val="24"/>
          <w:szCs w:val="24"/>
        </w:rPr>
      </w:pPr>
      <w:r w:rsidRPr="000E56BB">
        <w:rPr>
          <w:color w:val="000000"/>
          <w:sz w:val="24"/>
          <w:szCs w:val="24"/>
        </w:rPr>
        <w:t>1.10.1. установление фактов соблюдения (несоблюдения) юридическими лицами, индивидуальными предпринимателями и гражданами обязательных требований;</w:t>
      </w:r>
    </w:p>
    <w:p w:rsidR="0007046B" w:rsidRPr="000E56BB" w:rsidRDefault="0007046B" w:rsidP="00484CF7">
      <w:pPr>
        <w:ind w:firstLine="709"/>
        <w:jc w:val="both"/>
        <w:rPr>
          <w:color w:val="000000"/>
          <w:sz w:val="24"/>
          <w:szCs w:val="24"/>
        </w:rPr>
      </w:pPr>
      <w:r w:rsidRPr="000E56BB">
        <w:rPr>
          <w:color w:val="000000"/>
          <w:sz w:val="24"/>
          <w:szCs w:val="24"/>
        </w:rPr>
        <w:t>1.10.2. выдача предписания о прекращении нарушений обязательных требований, об устранении выявленных нарушений с указанием сроков их устранения,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07046B" w:rsidRPr="000E56BB" w:rsidRDefault="0007046B" w:rsidP="00484CF7">
      <w:pPr>
        <w:ind w:firstLine="709"/>
        <w:jc w:val="both"/>
        <w:rPr>
          <w:color w:val="000000"/>
          <w:sz w:val="24"/>
          <w:szCs w:val="24"/>
        </w:rPr>
      </w:pPr>
      <w:r w:rsidRPr="000E56BB">
        <w:rPr>
          <w:color w:val="000000"/>
          <w:sz w:val="24"/>
          <w:szCs w:val="24"/>
        </w:rPr>
        <w:t>1.10.3. составление протоколов об административных правонарушениях, в рамках представленных законодательством Алтайского края полномочий, принятие мер по предотвращению таких нарушений;</w:t>
      </w:r>
    </w:p>
    <w:p w:rsidR="0007046B" w:rsidRPr="000E56BB" w:rsidRDefault="0007046B" w:rsidP="00484CF7">
      <w:pPr>
        <w:ind w:firstLine="709"/>
        <w:jc w:val="both"/>
        <w:rPr>
          <w:color w:val="000000"/>
          <w:sz w:val="24"/>
          <w:szCs w:val="24"/>
        </w:rPr>
      </w:pPr>
      <w:r w:rsidRPr="000E56BB">
        <w:rPr>
          <w:color w:val="000000"/>
          <w:sz w:val="24"/>
          <w:szCs w:val="24"/>
        </w:rPr>
        <w:t>1.10.4. направление в уполномоченные органы материалов, связанных с нарушениями обязательных требований, для решения вопроса о привлечении виновных лиц к административной ответственности, возбуждении уголовных дел по признакам преступлений;</w:t>
      </w:r>
    </w:p>
    <w:p w:rsidR="0007046B" w:rsidRPr="000E56BB" w:rsidRDefault="0007046B" w:rsidP="00484CF7">
      <w:pPr>
        <w:ind w:firstLine="709"/>
        <w:jc w:val="both"/>
        <w:rPr>
          <w:color w:val="000000"/>
          <w:sz w:val="24"/>
          <w:szCs w:val="24"/>
        </w:rPr>
      </w:pPr>
      <w:r w:rsidRPr="000E56BB">
        <w:rPr>
          <w:color w:val="000000"/>
          <w:sz w:val="24"/>
          <w:szCs w:val="24"/>
        </w:rPr>
        <w:t>1.10.5. в случае, если по результатам проверки выявлено невыполнение управляющей организацией условий договора управления многоквартирным домом, принятие решения о созыве собрания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07046B" w:rsidRPr="000E56BB" w:rsidRDefault="0007046B" w:rsidP="00484CF7">
      <w:pPr>
        <w:ind w:firstLine="709"/>
        <w:jc w:val="both"/>
        <w:rPr>
          <w:color w:val="000000"/>
          <w:sz w:val="24"/>
          <w:szCs w:val="24"/>
        </w:rPr>
      </w:pPr>
      <w:r w:rsidRPr="000E56BB">
        <w:rPr>
          <w:color w:val="000000"/>
          <w:sz w:val="24"/>
          <w:szCs w:val="24"/>
        </w:rPr>
        <w:t> </w:t>
      </w:r>
    </w:p>
    <w:p w:rsidR="0007046B" w:rsidRPr="000E56BB" w:rsidRDefault="0007046B" w:rsidP="00484CF7">
      <w:pPr>
        <w:ind w:firstLine="709"/>
        <w:jc w:val="center"/>
        <w:rPr>
          <w:color w:val="000000"/>
          <w:sz w:val="24"/>
          <w:szCs w:val="24"/>
        </w:rPr>
      </w:pPr>
      <w:r w:rsidRPr="000E56BB">
        <w:rPr>
          <w:b/>
          <w:bCs/>
          <w:color w:val="000000"/>
          <w:sz w:val="24"/>
          <w:szCs w:val="24"/>
        </w:rPr>
        <w:t>2. Требования к порядку исполнения муниципальной функции</w:t>
      </w:r>
    </w:p>
    <w:p w:rsidR="0007046B" w:rsidRPr="000E56BB" w:rsidRDefault="0007046B" w:rsidP="00484CF7">
      <w:pPr>
        <w:ind w:firstLine="709"/>
        <w:jc w:val="both"/>
        <w:rPr>
          <w:color w:val="000000"/>
          <w:sz w:val="24"/>
          <w:szCs w:val="24"/>
        </w:rPr>
      </w:pPr>
      <w:r w:rsidRPr="000E56BB">
        <w:rPr>
          <w:color w:val="000000"/>
          <w:sz w:val="24"/>
          <w:szCs w:val="24"/>
        </w:rPr>
        <w:t>2.1. Порядок информирования об исполнении муниципальной функции.</w:t>
      </w:r>
    </w:p>
    <w:p w:rsidR="0007046B" w:rsidRPr="000E56BB" w:rsidRDefault="0007046B" w:rsidP="00484CF7">
      <w:pPr>
        <w:ind w:firstLine="709"/>
        <w:jc w:val="both"/>
        <w:rPr>
          <w:color w:val="000000"/>
          <w:sz w:val="24"/>
          <w:szCs w:val="24"/>
        </w:rPr>
      </w:pPr>
      <w:r w:rsidRPr="000E56BB">
        <w:rPr>
          <w:color w:val="000000"/>
          <w:sz w:val="24"/>
          <w:szCs w:val="24"/>
        </w:rPr>
        <w:t>2.1.1. Информация о месте нахождения и графике работы органа муниципального жилищного контроля</w:t>
      </w:r>
      <w:r>
        <w:rPr>
          <w:color w:val="000000"/>
          <w:sz w:val="24"/>
          <w:szCs w:val="24"/>
        </w:rPr>
        <w:t xml:space="preserve"> (Приложение 1)</w:t>
      </w:r>
      <w:r w:rsidRPr="000E56BB">
        <w:rPr>
          <w:color w:val="000000"/>
          <w:sz w:val="24"/>
          <w:szCs w:val="24"/>
        </w:rPr>
        <w:t>:</w:t>
      </w:r>
    </w:p>
    <w:p w:rsidR="0007046B" w:rsidRPr="000E56BB" w:rsidRDefault="0007046B" w:rsidP="00484CF7">
      <w:pPr>
        <w:ind w:firstLine="709"/>
        <w:jc w:val="both"/>
        <w:rPr>
          <w:color w:val="000000"/>
          <w:sz w:val="24"/>
          <w:szCs w:val="24"/>
        </w:rPr>
      </w:pPr>
      <w:r w:rsidRPr="000E56BB">
        <w:rPr>
          <w:color w:val="000000"/>
          <w:sz w:val="24"/>
          <w:szCs w:val="24"/>
        </w:rPr>
        <w:t>2.1.2. Информация о порядке осуществления муниципального жилищного контроля в Администрации Тюменцевского района предоставляется непосредственно комитетом по экономике, имущественным и земельным отношениям  при личном обращении, а также при обращении с использованием средств телефонной связи, обращении в письменной или электронной форме.</w:t>
      </w:r>
    </w:p>
    <w:p w:rsidR="0007046B" w:rsidRPr="000E56BB" w:rsidRDefault="0007046B" w:rsidP="00484CF7">
      <w:pPr>
        <w:ind w:firstLine="709"/>
        <w:jc w:val="both"/>
        <w:rPr>
          <w:color w:val="000000"/>
          <w:sz w:val="24"/>
          <w:szCs w:val="24"/>
        </w:rPr>
      </w:pPr>
      <w:r w:rsidRPr="000E56BB">
        <w:rPr>
          <w:color w:val="000000"/>
          <w:sz w:val="24"/>
          <w:szCs w:val="24"/>
        </w:rPr>
        <w:t>2.1.3. Порядок получения информации (консультаций) заинтересованными лицами по вопросам исполнения муниципальной функции.</w:t>
      </w:r>
    </w:p>
    <w:p w:rsidR="0007046B" w:rsidRPr="000E56BB" w:rsidRDefault="0007046B" w:rsidP="00484CF7">
      <w:pPr>
        <w:ind w:firstLine="709"/>
        <w:jc w:val="both"/>
        <w:rPr>
          <w:color w:val="000000"/>
          <w:sz w:val="24"/>
          <w:szCs w:val="24"/>
        </w:rPr>
      </w:pPr>
      <w:r w:rsidRPr="000E56BB">
        <w:rPr>
          <w:color w:val="000000"/>
          <w:sz w:val="24"/>
          <w:szCs w:val="24"/>
        </w:rPr>
        <w:t>Для получения информации (консультации) заинтересованные лица могут обратиться:</w:t>
      </w:r>
    </w:p>
    <w:p w:rsidR="0007046B" w:rsidRPr="000E56BB" w:rsidRDefault="0007046B" w:rsidP="00484CF7">
      <w:pPr>
        <w:ind w:firstLine="709"/>
        <w:jc w:val="both"/>
        <w:rPr>
          <w:color w:val="000000"/>
          <w:sz w:val="24"/>
          <w:szCs w:val="24"/>
        </w:rPr>
      </w:pPr>
      <w:r w:rsidRPr="000E56BB">
        <w:rPr>
          <w:color w:val="000000"/>
          <w:sz w:val="24"/>
          <w:szCs w:val="24"/>
        </w:rPr>
        <w:t>- устно на личном приеме к должностному лицу органа муниципального жилищного контроля (муниципальному жилищному инспектору);</w:t>
      </w:r>
    </w:p>
    <w:p w:rsidR="0007046B" w:rsidRPr="000E56BB" w:rsidRDefault="0007046B" w:rsidP="00484CF7">
      <w:pPr>
        <w:ind w:firstLine="709"/>
        <w:jc w:val="both"/>
        <w:rPr>
          <w:color w:val="000000"/>
          <w:sz w:val="24"/>
          <w:szCs w:val="24"/>
        </w:rPr>
      </w:pPr>
      <w:r w:rsidRPr="000E56BB">
        <w:rPr>
          <w:color w:val="000000"/>
          <w:sz w:val="24"/>
          <w:szCs w:val="24"/>
        </w:rPr>
        <w:t>- письменно, посредством направления обращения почтой, в том числе электронной.</w:t>
      </w:r>
    </w:p>
    <w:p w:rsidR="0007046B" w:rsidRPr="00DE7B5A" w:rsidRDefault="0007046B" w:rsidP="00484CF7">
      <w:pPr>
        <w:ind w:firstLine="709"/>
        <w:jc w:val="both"/>
        <w:rPr>
          <w:color w:val="000000"/>
          <w:sz w:val="24"/>
          <w:szCs w:val="24"/>
        </w:rPr>
      </w:pPr>
      <w:r w:rsidRPr="000E56BB">
        <w:rPr>
          <w:color w:val="000000"/>
          <w:sz w:val="24"/>
          <w:szCs w:val="24"/>
        </w:rPr>
        <w:t>Индивидуальное письменное информирование о порядке, процедуре, ходе исполнения муниципального жилищного контроля, при обращении заинтересованного лица по вопросам исполнения муниципального жилищного контроля осуществляется путем направления письменных ответов почтовым,</w:t>
      </w:r>
      <w:r w:rsidRPr="00484CF7">
        <w:rPr>
          <w:color w:val="000000"/>
          <w:sz w:val="28"/>
          <w:szCs w:val="28"/>
        </w:rPr>
        <w:t xml:space="preserve"> </w:t>
      </w:r>
      <w:r w:rsidRPr="00DE7B5A">
        <w:rPr>
          <w:color w:val="000000"/>
          <w:sz w:val="24"/>
          <w:szCs w:val="24"/>
        </w:rPr>
        <w:t>электронным отправлением в течение пятнадцати рабочих дней с даты регистрации обращения.</w:t>
      </w:r>
    </w:p>
    <w:p w:rsidR="0007046B" w:rsidRPr="00DE7B5A" w:rsidRDefault="0007046B" w:rsidP="00484CF7">
      <w:pPr>
        <w:ind w:firstLine="709"/>
        <w:jc w:val="both"/>
        <w:rPr>
          <w:color w:val="000000"/>
          <w:sz w:val="24"/>
          <w:szCs w:val="24"/>
        </w:rPr>
      </w:pPr>
      <w:r w:rsidRPr="00DE7B5A">
        <w:rPr>
          <w:color w:val="000000"/>
          <w:sz w:val="24"/>
          <w:szCs w:val="24"/>
        </w:rPr>
        <w:t>2.2. Срок проведения проверки при осуществлении муниципального жилищного контроля не может превышать 20 (двадцать) рабочих дней.</w:t>
      </w:r>
    </w:p>
    <w:p w:rsidR="0007046B" w:rsidRPr="00DE7B5A" w:rsidRDefault="0007046B" w:rsidP="00484CF7">
      <w:pPr>
        <w:ind w:firstLine="709"/>
        <w:jc w:val="both"/>
        <w:rPr>
          <w:color w:val="000000"/>
          <w:sz w:val="24"/>
          <w:szCs w:val="24"/>
        </w:rPr>
      </w:pPr>
      <w:r w:rsidRPr="00DE7B5A">
        <w:rPr>
          <w:color w:val="000000"/>
          <w:sz w:val="24"/>
          <w:szCs w:val="24"/>
        </w:rPr>
        <w:t xml:space="preserve">Внеплановая проверка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по оказанию услуг и выполнению </w:t>
      </w:r>
      <w:r w:rsidRPr="00DE7B5A">
        <w:rPr>
          <w:color w:val="000000"/>
          <w:sz w:val="24"/>
          <w:szCs w:val="24"/>
        </w:rPr>
        <w:lastRenderedPageBreak/>
        <w:t>работ по содержанию и ремонту общего имущества в многоквартирном доме, предоставлению коммунальных услуг надлежащего качества проводится в течение 5 дней.</w:t>
      </w:r>
    </w:p>
    <w:p w:rsidR="0007046B" w:rsidRPr="00DE7B5A" w:rsidRDefault="0007046B" w:rsidP="00484CF7">
      <w:pPr>
        <w:ind w:firstLine="709"/>
        <w:jc w:val="both"/>
        <w:rPr>
          <w:color w:val="000000"/>
          <w:sz w:val="24"/>
          <w:szCs w:val="24"/>
        </w:rPr>
      </w:pPr>
      <w:r w:rsidRPr="00DE7B5A">
        <w:rPr>
          <w:color w:val="000000"/>
          <w:sz w:val="24"/>
          <w:szCs w:val="24"/>
        </w:rPr>
        <w:t>2.3. Основания для приостановления (отказа в исполнении) муниципальной функции:</w:t>
      </w:r>
    </w:p>
    <w:p w:rsidR="0007046B" w:rsidRPr="00DE7B5A" w:rsidRDefault="0007046B" w:rsidP="00484CF7">
      <w:pPr>
        <w:ind w:firstLine="709"/>
        <w:jc w:val="both"/>
        <w:rPr>
          <w:color w:val="000000"/>
          <w:sz w:val="24"/>
          <w:szCs w:val="24"/>
        </w:rPr>
      </w:pPr>
      <w:r w:rsidRPr="00DE7B5A">
        <w:rPr>
          <w:color w:val="000000"/>
          <w:sz w:val="24"/>
          <w:szCs w:val="24"/>
        </w:rPr>
        <w:t>2.3.1. установление факта проведения проверки соблюдения одних и тех же обязательных требований в отношении одного юридического лица или одного индивидуального предпринимателя другими органами муниципального контроля, государственного надзора;</w:t>
      </w:r>
    </w:p>
    <w:p w:rsidR="0007046B" w:rsidRPr="00DE7B5A" w:rsidRDefault="0007046B" w:rsidP="00484CF7">
      <w:pPr>
        <w:ind w:firstLine="709"/>
        <w:jc w:val="both"/>
        <w:rPr>
          <w:color w:val="000000"/>
          <w:sz w:val="24"/>
          <w:szCs w:val="24"/>
        </w:rPr>
      </w:pPr>
      <w:r w:rsidRPr="00DE7B5A">
        <w:rPr>
          <w:color w:val="000000"/>
          <w:sz w:val="24"/>
          <w:szCs w:val="24"/>
        </w:rPr>
        <w:t>2.3.2. поступление в орган муниципального жилищного контроля обращений и заявлений, не позволяющих установить лицо, обратившееся в орган муниципального жилищного контроля, а также обращения и заявления, не содержащие сведений о фактах, указанных в подпункте 2 пункта 3.2.4 настоящего Административного регламента. В случае, если изложенная в обращении или заявлении информация может в соответствии с подпунктом 2 пункта 3.2.4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07046B" w:rsidRPr="007012C4" w:rsidRDefault="0007046B" w:rsidP="00484CF7">
      <w:pPr>
        <w:ind w:firstLine="709"/>
        <w:jc w:val="both"/>
        <w:rPr>
          <w:color w:val="000000"/>
          <w:sz w:val="24"/>
          <w:szCs w:val="24"/>
        </w:rPr>
      </w:pPr>
      <w:r w:rsidRPr="007012C4">
        <w:rPr>
          <w:color w:val="000000"/>
          <w:sz w:val="24"/>
          <w:szCs w:val="24"/>
        </w:rPr>
        <w:t>2.3.3. по распоряжению Администрации Тюменцевского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07046B" w:rsidRPr="007012C4" w:rsidRDefault="0007046B" w:rsidP="00484CF7">
      <w:pPr>
        <w:ind w:firstLine="709"/>
        <w:jc w:val="both"/>
        <w:rPr>
          <w:color w:val="000000"/>
          <w:sz w:val="24"/>
          <w:szCs w:val="24"/>
        </w:rPr>
      </w:pPr>
      <w:r w:rsidRPr="007012C4">
        <w:rPr>
          <w:color w:val="000000"/>
          <w:sz w:val="24"/>
          <w:szCs w:val="24"/>
        </w:rPr>
        <w:t>2.3.4. решение Прокуратуры об отказе в согласовании проведения внеплановой выездной проверки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w:t>
      </w:r>
    </w:p>
    <w:p w:rsidR="0007046B" w:rsidRPr="007012C4" w:rsidRDefault="0007046B" w:rsidP="00484CF7">
      <w:pPr>
        <w:ind w:firstLine="709"/>
        <w:jc w:val="both"/>
        <w:rPr>
          <w:color w:val="000000"/>
          <w:sz w:val="24"/>
          <w:szCs w:val="24"/>
        </w:rPr>
      </w:pPr>
      <w:r w:rsidRPr="007012C4">
        <w:rPr>
          <w:color w:val="000000"/>
          <w:sz w:val="24"/>
          <w:szCs w:val="24"/>
        </w:rPr>
        <w:t> </w:t>
      </w:r>
    </w:p>
    <w:p w:rsidR="0007046B" w:rsidRPr="007012C4" w:rsidRDefault="0007046B" w:rsidP="00484CF7">
      <w:pPr>
        <w:ind w:firstLine="709"/>
        <w:jc w:val="center"/>
        <w:rPr>
          <w:color w:val="000000"/>
          <w:sz w:val="24"/>
          <w:szCs w:val="24"/>
        </w:rPr>
      </w:pPr>
      <w:r w:rsidRPr="007012C4">
        <w:rPr>
          <w:b/>
          <w:bCs/>
          <w:color w:val="000000"/>
          <w:sz w:val="24"/>
          <w:szCs w:val="24"/>
        </w:rPr>
        <w:t>3. Состав, последовательность и сроки выполнения административных процедур (действий), требований порядку их выполнения</w:t>
      </w:r>
    </w:p>
    <w:p w:rsidR="0007046B" w:rsidRPr="007012C4" w:rsidRDefault="0007046B" w:rsidP="00484CF7">
      <w:pPr>
        <w:ind w:firstLine="709"/>
        <w:jc w:val="both"/>
        <w:rPr>
          <w:color w:val="000000"/>
          <w:sz w:val="24"/>
          <w:szCs w:val="24"/>
        </w:rPr>
      </w:pPr>
      <w:r w:rsidRPr="007012C4">
        <w:rPr>
          <w:color w:val="000000"/>
          <w:sz w:val="24"/>
          <w:szCs w:val="24"/>
        </w:rPr>
        <w:t> </w:t>
      </w:r>
    </w:p>
    <w:p w:rsidR="0007046B" w:rsidRPr="007012C4" w:rsidRDefault="0007046B" w:rsidP="00484CF7">
      <w:pPr>
        <w:ind w:firstLine="426"/>
        <w:jc w:val="both"/>
        <w:rPr>
          <w:color w:val="000000"/>
          <w:sz w:val="24"/>
          <w:szCs w:val="24"/>
        </w:rPr>
      </w:pPr>
      <w:r w:rsidRPr="007012C4">
        <w:rPr>
          <w:color w:val="000000"/>
          <w:sz w:val="24"/>
          <w:szCs w:val="24"/>
        </w:rPr>
        <w:t>Муниципальный жилищный контроль включает в себя следующие административные процедуры:</w:t>
      </w:r>
    </w:p>
    <w:p w:rsidR="0007046B" w:rsidRPr="007012C4" w:rsidRDefault="0007046B" w:rsidP="00484CF7">
      <w:pPr>
        <w:ind w:firstLine="709"/>
        <w:jc w:val="both"/>
        <w:rPr>
          <w:color w:val="000000"/>
          <w:sz w:val="24"/>
          <w:szCs w:val="24"/>
        </w:rPr>
      </w:pPr>
      <w:r w:rsidRPr="007012C4">
        <w:rPr>
          <w:color w:val="000000"/>
          <w:sz w:val="24"/>
          <w:szCs w:val="24"/>
        </w:rPr>
        <w:t>1) планирование проверки;</w:t>
      </w:r>
    </w:p>
    <w:p w:rsidR="0007046B" w:rsidRPr="007012C4" w:rsidRDefault="0007046B" w:rsidP="00484CF7">
      <w:pPr>
        <w:ind w:firstLine="709"/>
        <w:jc w:val="both"/>
        <w:rPr>
          <w:color w:val="000000"/>
          <w:sz w:val="24"/>
          <w:szCs w:val="24"/>
        </w:rPr>
      </w:pPr>
      <w:r w:rsidRPr="007012C4">
        <w:rPr>
          <w:color w:val="000000"/>
          <w:sz w:val="24"/>
          <w:szCs w:val="24"/>
        </w:rPr>
        <w:t>2) организация проведения проверки;</w:t>
      </w:r>
    </w:p>
    <w:p w:rsidR="0007046B" w:rsidRPr="007012C4" w:rsidRDefault="0007046B" w:rsidP="00484CF7">
      <w:pPr>
        <w:ind w:firstLine="709"/>
        <w:jc w:val="both"/>
        <w:rPr>
          <w:color w:val="000000"/>
          <w:sz w:val="24"/>
          <w:szCs w:val="24"/>
        </w:rPr>
      </w:pPr>
      <w:r w:rsidRPr="007012C4">
        <w:rPr>
          <w:color w:val="000000"/>
          <w:sz w:val="24"/>
          <w:szCs w:val="24"/>
        </w:rPr>
        <w:t>3) проведение проверки;</w:t>
      </w:r>
    </w:p>
    <w:p w:rsidR="0007046B" w:rsidRPr="007012C4" w:rsidRDefault="0007046B" w:rsidP="00484CF7">
      <w:pPr>
        <w:ind w:firstLine="709"/>
        <w:jc w:val="both"/>
        <w:rPr>
          <w:color w:val="000000"/>
          <w:sz w:val="24"/>
          <w:szCs w:val="24"/>
        </w:rPr>
      </w:pPr>
      <w:r w:rsidRPr="007012C4">
        <w:rPr>
          <w:color w:val="000000"/>
          <w:sz w:val="24"/>
          <w:szCs w:val="24"/>
        </w:rPr>
        <w:t>4) оформление результатов проверки, в том числе выдача предписаний об устранении выявленных нарушений и контроль за их исполнением.</w:t>
      </w:r>
    </w:p>
    <w:p w:rsidR="0007046B" w:rsidRPr="007012C4" w:rsidRDefault="0007046B" w:rsidP="006F5126">
      <w:pPr>
        <w:jc w:val="both"/>
        <w:rPr>
          <w:color w:val="000000"/>
          <w:sz w:val="24"/>
          <w:szCs w:val="24"/>
        </w:rPr>
      </w:pPr>
      <w:r>
        <w:rPr>
          <w:color w:val="000000"/>
          <w:sz w:val="24"/>
          <w:szCs w:val="24"/>
        </w:rPr>
        <w:t xml:space="preserve">           </w:t>
      </w:r>
      <w:r w:rsidRPr="007012C4">
        <w:rPr>
          <w:color w:val="000000"/>
          <w:sz w:val="24"/>
          <w:szCs w:val="24"/>
        </w:rPr>
        <w:t>3.1. Планирование проверки.</w:t>
      </w:r>
    </w:p>
    <w:p w:rsidR="0007046B" w:rsidRPr="007012C4" w:rsidRDefault="0007046B" w:rsidP="00484CF7">
      <w:pPr>
        <w:ind w:firstLine="709"/>
        <w:jc w:val="both"/>
        <w:rPr>
          <w:color w:val="000000"/>
          <w:sz w:val="24"/>
          <w:szCs w:val="24"/>
        </w:rPr>
      </w:pPr>
      <w:r w:rsidRPr="007012C4">
        <w:rPr>
          <w:color w:val="000000"/>
          <w:sz w:val="24"/>
          <w:szCs w:val="24"/>
        </w:rPr>
        <w:t>3.1.1. Организация и проведение проверок осуществляется в порядке, предусмотренном действующим законодательством Российской Федерации и настоящим Административным регламентом.</w:t>
      </w:r>
    </w:p>
    <w:p w:rsidR="0007046B" w:rsidRPr="007012C4" w:rsidRDefault="0007046B" w:rsidP="00484CF7">
      <w:pPr>
        <w:ind w:firstLine="709"/>
        <w:jc w:val="both"/>
        <w:rPr>
          <w:color w:val="000000"/>
          <w:sz w:val="24"/>
          <w:szCs w:val="24"/>
        </w:rPr>
      </w:pPr>
      <w:r w:rsidRPr="007012C4">
        <w:rPr>
          <w:color w:val="000000"/>
          <w:sz w:val="24"/>
          <w:szCs w:val="24"/>
        </w:rPr>
        <w:t>3.1.2. Орган муниципального жилищного контроля проводит плановые и внеплановые, документарные и выездные проверки.</w:t>
      </w:r>
    </w:p>
    <w:p w:rsidR="0007046B" w:rsidRPr="007012C4" w:rsidRDefault="0007046B" w:rsidP="00484CF7">
      <w:pPr>
        <w:ind w:firstLine="709"/>
        <w:jc w:val="both"/>
        <w:rPr>
          <w:color w:val="000000"/>
          <w:sz w:val="24"/>
          <w:szCs w:val="24"/>
        </w:rPr>
      </w:pPr>
      <w:r w:rsidRPr="007012C4">
        <w:rPr>
          <w:color w:val="000000"/>
          <w:sz w:val="24"/>
          <w:szCs w:val="24"/>
        </w:rPr>
        <w:t>3.1.3. Плановые проверки осуществляются в соответствии с ежегодным планом проведения плановых проверок, утвержденным постановлением Администрации</w:t>
      </w:r>
      <w:r>
        <w:rPr>
          <w:color w:val="000000"/>
          <w:sz w:val="24"/>
          <w:szCs w:val="24"/>
        </w:rPr>
        <w:t xml:space="preserve"> Тюменцевского района</w:t>
      </w:r>
      <w:r w:rsidRPr="007012C4">
        <w:rPr>
          <w:color w:val="000000"/>
          <w:sz w:val="24"/>
          <w:szCs w:val="24"/>
        </w:rPr>
        <w:t>.</w:t>
      </w:r>
    </w:p>
    <w:p w:rsidR="0007046B" w:rsidRPr="007012C4" w:rsidRDefault="0007046B" w:rsidP="00484CF7">
      <w:pPr>
        <w:ind w:firstLine="709"/>
        <w:jc w:val="both"/>
        <w:rPr>
          <w:color w:val="000000"/>
          <w:sz w:val="24"/>
          <w:szCs w:val="24"/>
        </w:rPr>
      </w:pPr>
      <w:r w:rsidRPr="007012C4">
        <w:rPr>
          <w:color w:val="000000"/>
          <w:sz w:val="24"/>
          <w:szCs w:val="24"/>
        </w:rPr>
        <w:t>Основанием для включения плановой проверки в ежегодный план проведения плановых проверок является истечение одного года со дня:</w:t>
      </w:r>
    </w:p>
    <w:p w:rsidR="0007046B" w:rsidRDefault="0007046B" w:rsidP="00B00587">
      <w:pPr>
        <w:jc w:val="both"/>
        <w:rPr>
          <w:color w:val="000000"/>
          <w:sz w:val="24"/>
          <w:szCs w:val="24"/>
        </w:rPr>
      </w:pPr>
      <w:r>
        <w:rPr>
          <w:color w:val="000000"/>
          <w:sz w:val="24"/>
          <w:szCs w:val="24"/>
        </w:rPr>
        <w:t xml:space="preserve">         1) </w:t>
      </w:r>
      <w:r w:rsidRPr="007012C4">
        <w:rPr>
          <w:color w:val="000000"/>
          <w:sz w:val="24"/>
          <w:szCs w:val="24"/>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07046B" w:rsidRPr="007012C4" w:rsidRDefault="0007046B" w:rsidP="00DA7C20">
      <w:pPr>
        <w:ind w:left="1714"/>
        <w:jc w:val="both"/>
        <w:rPr>
          <w:color w:val="000000"/>
          <w:sz w:val="24"/>
          <w:szCs w:val="24"/>
        </w:rPr>
      </w:pPr>
    </w:p>
    <w:p w:rsidR="0007046B" w:rsidRPr="007012C4" w:rsidRDefault="0007046B" w:rsidP="00484CF7">
      <w:pPr>
        <w:ind w:firstLine="709"/>
        <w:jc w:val="both"/>
        <w:rPr>
          <w:color w:val="000000"/>
          <w:sz w:val="24"/>
          <w:szCs w:val="24"/>
        </w:rPr>
      </w:pPr>
      <w:r w:rsidRPr="007012C4">
        <w:rPr>
          <w:color w:val="000000"/>
          <w:sz w:val="24"/>
          <w:szCs w:val="24"/>
        </w:rPr>
        <w:lastRenderedPageBreak/>
        <w:t>2)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07046B" w:rsidRPr="007012C4" w:rsidRDefault="0007046B" w:rsidP="00484CF7">
      <w:pPr>
        <w:ind w:firstLine="709"/>
        <w:jc w:val="both"/>
        <w:rPr>
          <w:color w:val="000000"/>
          <w:sz w:val="24"/>
          <w:szCs w:val="24"/>
        </w:rPr>
      </w:pPr>
      <w:r w:rsidRPr="007012C4">
        <w:rPr>
          <w:color w:val="000000"/>
          <w:sz w:val="24"/>
          <w:szCs w:val="24"/>
        </w:rPr>
        <w:t>3) окончания проведения последней плановой проверки юридического лица, индивидуального предпринимателя;</w:t>
      </w:r>
    </w:p>
    <w:p w:rsidR="0007046B" w:rsidRPr="007012C4" w:rsidRDefault="0007046B" w:rsidP="00484CF7">
      <w:pPr>
        <w:ind w:firstLine="709"/>
        <w:jc w:val="both"/>
        <w:rPr>
          <w:color w:val="000000"/>
          <w:sz w:val="24"/>
          <w:szCs w:val="24"/>
        </w:rPr>
      </w:pPr>
      <w:r w:rsidRPr="007012C4">
        <w:rPr>
          <w:color w:val="000000"/>
          <w:sz w:val="24"/>
          <w:szCs w:val="24"/>
        </w:rPr>
        <w:t>4) установления или изменения нормативов потребления коммунальных ресурсов (коммунальных услуг).</w:t>
      </w:r>
    </w:p>
    <w:p w:rsidR="0007046B" w:rsidRPr="007012C4" w:rsidRDefault="0007046B" w:rsidP="00484CF7">
      <w:pPr>
        <w:ind w:firstLine="709"/>
        <w:jc w:val="both"/>
        <w:rPr>
          <w:color w:val="000000"/>
          <w:sz w:val="24"/>
          <w:szCs w:val="24"/>
        </w:rPr>
      </w:pPr>
      <w:r w:rsidRPr="007012C4">
        <w:rPr>
          <w:color w:val="000000"/>
          <w:sz w:val="24"/>
          <w:szCs w:val="24"/>
        </w:rPr>
        <w:t>План проведения плановых проверок на очередной год направляется органом муниципального жилищного контроля в Прокуратуру в порядке и сроки, установленные</w:t>
      </w:r>
      <w:r>
        <w:rPr>
          <w:color w:val="000000"/>
          <w:sz w:val="24"/>
          <w:szCs w:val="24"/>
        </w:rPr>
        <w:t xml:space="preserve"> </w:t>
      </w:r>
      <w:r w:rsidRPr="007012C4">
        <w:rPr>
          <w:color w:val="000000"/>
          <w:sz w:val="24"/>
          <w:szCs w:val="24"/>
        </w:rPr>
        <w:t>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046B" w:rsidRPr="007012C4" w:rsidRDefault="0007046B" w:rsidP="00484CF7">
      <w:pPr>
        <w:ind w:firstLine="709"/>
        <w:jc w:val="both"/>
        <w:rPr>
          <w:color w:val="000000"/>
          <w:sz w:val="24"/>
          <w:szCs w:val="24"/>
        </w:rPr>
      </w:pPr>
      <w:r w:rsidRPr="007012C4">
        <w:rPr>
          <w:color w:val="000000"/>
          <w:sz w:val="24"/>
          <w:szCs w:val="24"/>
        </w:rPr>
        <w:t xml:space="preserve">Утвержденный ежегодный план проведения плановых проверок доводится до сведения заинтересованных лиц посредством размещения на официальном сайте Администрации </w:t>
      </w:r>
      <w:r>
        <w:rPr>
          <w:color w:val="000000"/>
          <w:sz w:val="24"/>
          <w:szCs w:val="24"/>
        </w:rPr>
        <w:t xml:space="preserve">Тюменцевского </w:t>
      </w:r>
      <w:r w:rsidRPr="007012C4">
        <w:rPr>
          <w:color w:val="000000"/>
          <w:sz w:val="24"/>
          <w:szCs w:val="24"/>
        </w:rPr>
        <w:t>района в сети "Интернет" либо иным доступным способом.</w:t>
      </w:r>
    </w:p>
    <w:p w:rsidR="0007046B" w:rsidRPr="007012C4" w:rsidRDefault="0007046B" w:rsidP="00484CF7">
      <w:pPr>
        <w:ind w:firstLine="709"/>
        <w:jc w:val="both"/>
        <w:rPr>
          <w:color w:val="000000"/>
          <w:sz w:val="24"/>
          <w:szCs w:val="24"/>
        </w:rPr>
      </w:pPr>
      <w:r w:rsidRPr="007012C4">
        <w:rPr>
          <w:color w:val="000000"/>
          <w:sz w:val="24"/>
          <w:szCs w:val="24"/>
        </w:rPr>
        <w:t>3.2. Организация проведения проверки.</w:t>
      </w:r>
    </w:p>
    <w:p w:rsidR="0007046B" w:rsidRPr="007012C4" w:rsidRDefault="0007046B" w:rsidP="00484CF7">
      <w:pPr>
        <w:ind w:firstLine="709"/>
        <w:jc w:val="both"/>
        <w:rPr>
          <w:color w:val="000000"/>
          <w:sz w:val="24"/>
          <w:szCs w:val="24"/>
        </w:rPr>
      </w:pPr>
      <w:r w:rsidRPr="007012C4">
        <w:rPr>
          <w:color w:val="000000"/>
          <w:sz w:val="24"/>
          <w:szCs w:val="24"/>
        </w:rPr>
        <w:t>3.2.1. Основанием для начала проведения проверки является распоряжение Администрации Тюменцевского района, подготовленное в соответствии с частью 2 статьи 14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по типовой форме, утвержденной приказом Министерства экономического развития Российской Федерации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046B" w:rsidRPr="007012C4" w:rsidRDefault="0007046B" w:rsidP="00484CF7">
      <w:pPr>
        <w:ind w:firstLine="709"/>
        <w:jc w:val="both"/>
        <w:rPr>
          <w:color w:val="000000"/>
          <w:sz w:val="24"/>
          <w:szCs w:val="24"/>
        </w:rPr>
      </w:pPr>
      <w:r w:rsidRPr="007012C4">
        <w:rPr>
          <w:color w:val="000000"/>
          <w:sz w:val="24"/>
          <w:szCs w:val="24"/>
        </w:rPr>
        <w:t>Проверка может проводиться только должностным лицом или должностными лицами, которые указаны в распоряжении.</w:t>
      </w:r>
    </w:p>
    <w:p w:rsidR="0007046B" w:rsidRPr="007012C4" w:rsidRDefault="0007046B" w:rsidP="00484CF7">
      <w:pPr>
        <w:ind w:firstLine="709"/>
        <w:jc w:val="both"/>
        <w:rPr>
          <w:color w:val="000000"/>
          <w:sz w:val="24"/>
          <w:szCs w:val="24"/>
        </w:rPr>
      </w:pPr>
      <w:r w:rsidRPr="007012C4">
        <w:rPr>
          <w:color w:val="000000"/>
          <w:sz w:val="24"/>
          <w:szCs w:val="24"/>
        </w:rPr>
        <w:t xml:space="preserve">3.2.2.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Администрации </w:t>
      </w:r>
      <w:r>
        <w:rPr>
          <w:color w:val="000000"/>
          <w:sz w:val="24"/>
          <w:szCs w:val="24"/>
        </w:rPr>
        <w:t xml:space="preserve">Тюменцевского района </w:t>
      </w:r>
      <w:r w:rsidRPr="007012C4">
        <w:rPr>
          <w:color w:val="000000"/>
          <w:sz w:val="24"/>
          <w:szCs w:val="24"/>
        </w:rPr>
        <w:t>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жилищного контроля, или иным доступным способом.</w:t>
      </w:r>
    </w:p>
    <w:p w:rsidR="0007046B" w:rsidRPr="007012C4" w:rsidRDefault="0007046B" w:rsidP="00484CF7">
      <w:pPr>
        <w:ind w:firstLine="709"/>
        <w:jc w:val="both"/>
        <w:rPr>
          <w:color w:val="000000"/>
          <w:sz w:val="24"/>
          <w:szCs w:val="24"/>
        </w:rPr>
      </w:pPr>
      <w:r w:rsidRPr="007012C4">
        <w:rPr>
          <w:color w:val="000000"/>
          <w:sz w:val="24"/>
          <w:szCs w:val="24"/>
        </w:rPr>
        <w:t>3.2.3. Проверка, не включенная в план проверок, является внеплановой.</w:t>
      </w:r>
    </w:p>
    <w:p w:rsidR="0007046B" w:rsidRPr="007012C4" w:rsidRDefault="0007046B" w:rsidP="00484CF7">
      <w:pPr>
        <w:ind w:firstLine="709"/>
        <w:jc w:val="both"/>
        <w:rPr>
          <w:color w:val="000000"/>
          <w:sz w:val="24"/>
          <w:szCs w:val="24"/>
        </w:rPr>
      </w:pPr>
      <w:bookmarkStart w:id="1" w:name="P185"/>
      <w:bookmarkEnd w:id="1"/>
      <w:r w:rsidRPr="007012C4">
        <w:rPr>
          <w:color w:val="000000"/>
          <w:sz w:val="24"/>
          <w:szCs w:val="24"/>
        </w:rPr>
        <w:t>3.2.4. Основанием для проведения внеплановой проверки является:</w:t>
      </w:r>
    </w:p>
    <w:p w:rsidR="0007046B" w:rsidRPr="007012C4" w:rsidRDefault="0007046B" w:rsidP="00484CF7">
      <w:pPr>
        <w:ind w:firstLine="709"/>
        <w:jc w:val="both"/>
        <w:rPr>
          <w:color w:val="000000"/>
          <w:sz w:val="24"/>
          <w:szCs w:val="24"/>
        </w:rPr>
      </w:pPr>
      <w:bookmarkStart w:id="2" w:name="P186"/>
      <w:bookmarkEnd w:id="2"/>
      <w:r w:rsidRPr="007012C4">
        <w:rPr>
          <w:color w:val="000000"/>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7046B" w:rsidRPr="007012C4" w:rsidRDefault="0007046B" w:rsidP="00484CF7">
      <w:pPr>
        <w:ind w:firstLine="709"/>
        <w:jc w:val="both"/>
        <w:rPr>
          <w:color w:val="000000"/>
          <w:sz w:val="24"/>
          <w:szCs w:val="24"/>
        </w:rPr>
      </w:pPr>
      <w:bookmarkStart w:id="3" w:name="P187"/>
      <w:bookmarkEnd w:id="3"/>
      <w:r w:rsidRPr="007012C4">
        <w:rPr>
          <w:color w:val="000000"/>
          <w:sz w:val="24"/>
          <w:szCs w:val="24"/>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7046B" w:rsidRPr="00A95785" w:rsidRDefault="0007046B" w:rsidP="00484CF7">
      <w:pPr>
        <w:ind w:firstLine="709"/>
        <w:jc w:val="both"/>
        <w:rPr>
          <w:color w:val="000000"/>
          <w:sz w:val="24"/>
          <w:szCs w:val="24"/>
        </w:rPr>
      </w:pPr>
      <w:bookmarkStart w:id="4" w:name="P188"/>
      <w:bookmarkEnd w:id="4"/>
      <w:r w:rsidRPr="00A95785">
        <w:rPr>
          <w:color w:val="000000"/>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w:t>
      </w:r>
      <w:r w:rsidRPr="00A95785">
        <w:rPr>
          <w:color w:val="000000"/>
          <w:sz w:val="24"/>
          <w:szCs w:val="24"/>
        </w:rPr>
        <w:lastRenderedPageBreak/>
        <w:t>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07046B" w:rsidRPr="00484CF7" w:rsidRDefault="0007046B" w:rsidP="00484CF7">
      <w:pPr>
        <w:ind w:firstLine="709"/>
        <w:jc w:val="both"/>
        <w:rPr>
          <w:color w:val="000000"/>
          <w:sz w:val="28"/>
          <w:szCs w:val="28"/>
        </w:rPr>
      </w:pPr>
      <w:bookmarkStart w:id="5" w:name="P189"/>
      <w:bookmarkEnd w:id="5"/>
      <w:r w:rsidRPr="00A95785">
        <w:rPr>
          <w:color w:val="000000"/>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484CF7">
        <w:rPr>
          <w:color w:val="000000"/>
          <w:sz w:val="28"/>
          <w:szCs w:val="28"/>
        </w:rPr>
        <w:t>;</w:t>
      </w:r>
    </w:p>
    <w:p w:rsidR="0007046B" w:rsidRPr="00A95785" w:rsidRDefault="0007046B" w:rsidP="00484CF7">
      <w:pPr>
        <w:ind w:firstLine="709"/>
        <w:jc w:val="both"/>
        <w:rPr>
          <w:color w:val="000000"/>
          <w:sz w:val="24"/>
          <w:szCs w:val="24"/>
        </w:rPr>
      </w:pPr>
      <w:r w:rsidRPr="00A95785">
        <w:rPr>
          <w:color w:val="000000"/>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7046B" w:rsidRPr="00A95785" w:rsidRDefault="0007046B" w:rsidP="00484CF7">
      <w:pPr>
        <w:ind w:firstLine="709"/>
        <w:jc w:val="both"/>
        <w:rPr>
          <w:color w:val="000000"/>
          <w:sz w:val="24"/>
          <w:szCs w:val="24"/>
        </w:rPr>
      </w:pPr>
      <w:bookmarkStart w:id="6" w:name="P191"/>
      <w:bookmarkEnd w:id="6"/>
      <w:r w:rsidRPr="00A95785">
        <w:rPr>
          <w:color w:val="000000"/>
          <w:sz w:val="24"/>
          <w:szCs w:val="24"/>
        </w:rPr>
        <w:t>3) поступление, в том числе с использованием государственной информационной системы жилищно-коммунального хозяйства (далее - система), в орган муниципального жилищного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выявление в системе следующей информации:</w:t>
      </w:r>
    </w:p>
    <w:p w:rsidR="0007046B" w:rsidRPr="00A95785" w:rsidRDefault="0007046B" w:rsidP="00484CF7">
      <w:pPr>
        <w:ind w:firstLine="709"/>
        <w:jc w:val="both"/>
        <w:rPr>
          <w:color w:val="000000"/>
          <w:sz w:val="24"/>
          <w:szCs w:val="24"/>
        </w:rPr>
      </w:pPr>
      <w:r w:rsidRPr="00A95785">
        <w:rPr>
          <w:color w:val="000000"/>
          <w:sz w:val="24"/>
          <w:szCs w:val="24"/>
        </w:rPr>
        <w:t>-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Жилищного</w:t>
      </w:r>
      <w:r w:rsidRPr="00A95785">
        <w:rPr>
          <w:rStyle w:val="apple-converted-space"/>
          <w:color w:val="000000"/>
          <w:sz w:val="24"/>
          <w:szCs w:val="24"/>
        </w:rPr>
        <w:t> </w:t>
      </w:r>
      <w:r w:rsidRPr="00FF5492">
        <w:rPr>
          <w:sz w:val="24"/>
          <w:szCs w:val="24"/>
        </w:rPr>
        <w:t>кодекса</w:t>
      </w:r>
      <w:r>
        <w:t xml:space="preserve"> </w:t>
      </w:r>
      <w:r w:rsidRPr="00A95785">
        <w:rPr>
          <w:color w:val="000000"/>
          <w:sz w:val="24"/>
          <w:szCs w:val="24"/>
        </w:rPr>
        <w:t>РФ лицами договоров оказания услуг по содержанию и (или) выполнению работ по ремонту общего имущества в многоквартирном доме, пор</w:t>
      </w:r>
      <w:r>
        <w:rPr>
          <w:color w:val="000000"/>
          <w:sz w:val="24"/>
          <w:szCs w:val="24"/>
        </w:rPr>
        <w:t>ядку утв</w:t>
      </w:r>
      <w:r w:rsidRPr="00A95785">
        <w:rPr>
          <w:color w:val="000000"/>
          <w:sz w:val="24"/>
          <w:szCs w:val="24"/>
        </w:rPr>
        <w:t>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частью 2 статьи 162 Жилищного кодекса РФ;</w:t>
      </w:r>
    </w:p>
    <w:p w:rsidR="0007046B" w:rsidRPr="00737DC5" w:rsidRDefault="0007046B" w:rsidP="00484CF7">
      <w:pPr>
        <w:ind w:firstLine="709"/>
        <w:jc w:val="both"/>
        <w:rPr>
          <w:color w:val="000000"/>
          <w:sz w:val="24"/>
          <w:szCs w:val="24"/>
        </w:rPr>
      </w:pPr>
      <w:r w:rsidRPr="00737DC5">
        <w:rPr>
          <w:color w:val="000000"/>
          <w:sz w:val="24"/>
          <w:szCs w:val="24"/>
        </w:rPr>
        <w:t xml:space="preserve">- о фактах нарушения в области применения предельных (максимальных) индексов изменения размера вносим гражданами платы за </w:t>
      </w:r>
      <w:r>
        <w:rPr>
          <w:color w:val="000000"/>
          <w:sz w:val="24"/>
          <w:szCs w:val="24"/>
        </w:rPr>
        <w:t>к</w:t>
      </w:r>
      <w:r w:rsidRPr="00737DC5">
        <w:rPr>
          <w:color w:val="000000"/>
          <w:sz w:val="24"/>
          <w:szCs w:val="24"/>
        </w:rPr>
        <w:t xml:space="preserve">оммунальные услуг и; - о фактах не обоснованности размера установленного </w:t>
      </w:r>
      <w:r>
        <w:rPr>
          <w:color w:val="000000"/>
          <w:sz w:val="24"/>
          <w:szCs w:val="24"/>
        </w:rPr>
        <w:t>н</w:t>
      </w:r>
      <w:r w:rsidRPr="00737DC5">
        <w:rPr>
          <w:color w:val="000000"/>
          <w:sz w:val="24"/>
          <w:szCs w:val="24"/>
        </w:rPr>
        <w:t xml:space="preserve">орматива потребления коммунальных ресурсов (коммунальных услуг), нарушения </w:t>
      </w:r>
      <w:r>
        <w:rPr>
          <w:color w:val="000000"/>
          <w:sz w:val="24"/>
          <w:szCs w:val="24"/>
        </w:rPr>
        <w:t>т</w:t>
      </w:r>
      <w:r w:rsidRPr="00737DC5">
        <w:rPr>
          <w:color w:val="000000"/>
          <w:sz w:val="24"/>
          <w:szCs w:val="24"/>
        </w:rPr>
        <w:t>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w:t>
      </w:r>
    </w:p>
    <w:p w:rsidR="0007046B" w:rsidRPr="00737DC5" w:rsidRDefault="0007046B" w:rsidP="00484CF7">
      <w:pPr>
        <w:ind w:firstLine="709"/>
        <w:jc w:val="both"/>
        <w:rPr>
          <w:color w:val="000000"/>
          <w:sz w:val="24"/>
          <w:szCs w:val="24"/>
        </w:rPr>
      </w:pPr>
      <w:r w:rsidRPr="00737DC5">
        <w:rPr>
          <w:color w:val="000000"/>
          <w:sz w:val="24"/>
          <w:szCs w:val="24"/>
        </w:rPr>
        <w:t>-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07046B" w:rsidRPr="00737DC5" w:rsidRDefault="0007046B" w:rsidP="00484CF7">
      <w:pPr>
        <w:ind w:firstLine="709"/>
        <w:jc w:val="both"/>
        <w:rPr>
          <w:color w:val="000000"/>
          <w:sz w:val="24"/>
          <w:szCs w:val="24"/>
        </w:rPr>
      </w:pPr>
      <w:r w:rsidRPr="00737DC5">
        <w:rPr>
          <w:color w:val="000000"/>
          <w:sz w:val="24"/>
          <w:szCs w:val="24"/>
        </w:rPr>
        <w:t xml:space="preserve">3.2.5.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w:t>
      </w:r>
      <w:r w:rsidRPr="00737DC5">
        <w:rPr>
          <w:color w:val="000000"/>
          <w:sz w:val="24"/>
          <w:szCs w:val="24"/>
        </w:rPr>
        <w:lastRenderedPageBreak/>
        <w:t>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07046B" w:rsidRPr="00737DC5" w:rsidRDefault="0007046B" w:rsidP="00484CF7">
      <w:pPr>
        <w:ind w:firstLine="709"/>
        <w:jc w:val="both"/>
        <w:rPr>
          <w:color w:val="000000"/>
          <w:sz w:val="24"/>
          <w:szCs w:val="24"/>
        </w:rPr>
      </w:pPr>
      <w:r w:rsidRPr="00737DC5">
        <w:rPr>
          <w:color w:val="000000"/>
          <w:sz w:val="24"/>
          <w:szCs w:val="24"/>
        </w:rPr>
        <w:t>При рассмотрении обращений и заявлений, информации о фактах, указанных в</w:t>
      </w:r>
      <w:r w:rsidRPr="00737DC5">
        <w:rPr>
          <w:rStyle w:val="apple-converted-space"/>
          <w:color w:val="000000"/>
          <w:sz w:val="24"/>
          <w:szCs w:val="24"/>
        </w:rPr>
        <w:t> </w:t>
      </w:r>
      <w:r w:rsidRPr="00737DC5">
        <w:rPr>
          <w:color w:val="000000"/>
          <w:sz w:val="24"/>
          <w:szCs w:val="24"/>
        </w:rPr>
        <w:t>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07046B" w:rsidRPr="00737DC5" w:rsidRDefault="0007046B" w:rsidP="00484CF7">
      <w:pPr>
        <w:ind w:firstLine="709"/>
        <w:jc w:val="both"/>
        <w:rPr>
          <w:color w:val="000000"/>
          <w:sz w:val="24"/>
          <w:szCs w:val="24"/>
        </w:rPr>
      </w:pPr>
      <w:r w:rsidRPr="00737DC5">
        <w:rPr>
          <w:color w:val="000000"/>
          <w:sz w:val="24"/>
          <w:szCs w:val="24"/>
        </w:rPr>
        <w:t>3.2.6.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3.2.4 настоящего Административного регламента, уполномоченными должностными лицами органа муниципального жилищного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жилищного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жилищного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7046B" w:rsidRPr="00B64A00" w:rsidRDefault="0007046B" w:rsidP="00484CF7">
      <w:pPr>
        <w:ind w:firstLine="709"/>
        <w:jc w:val="both"/>
        <w:rPr>
          <w:color w:val="000000"/>
          <w:sz w:val="24"/>
          <w:szCs w:val="24"/>
        </w:rPr>
      </w:pPr>
      <w:r w:rsidRPr="00B64A00">
        <w:rPr>
          <w:color w:val="000000"/>
          <w:sz w:val="24"/>
          <w:szCs w:val="24"/>
        </w:rPr>
        <w:t>3.2.7. При возникновении оснований для проведения внеплановой проверки, указанных в п. 3.2.4 Административного регламента, должностное лицо органа муниципального жилищного контроля готовит проект распоряжения Администрации Тюменцевского района о проведении внеплановой проверки.</w:t>
      </w:r>
    </w:p>
    <w:p w:rsidR="0007046B" w:rsidRPr="00B64A00" w:rsidRDefault="0007046B" w:rsidP="00484CF7">
      <w:pPr>
        <w:ind w:firstLine="709"/>
        <w:jc w:val="both"/>
        <w:rPr>
          <w:color w:val="000000"/>
          <w:sz w:val="24"/>
          <w:szCs w:val="24"/>
        </w:rPr>
      </w:pPr>
      <w:r w:rsidRPr="00B64A00">
        <w:rPr>
          <w:color w:val="000000"/>
          <w:sz w:val="24"/>
          <w:szCs w:val="24"/>
        </w:rPr>
        <w:t>Вместе с распоряжением по типовой форме, утвержденной приказом Министерства экономического развития Российской Федерации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готовится заявление о согласовании органом муниципального жилищного контроля с Прокуратурой проведения внеплановой выездной проверки юридического лица (далее - заявление о согласовании).</w:t>
      </w:r>
    </w:p>
    <w:p w:rsidR="0007046B" w:rsidRPr="00B64A00" w:rsidRDefault="0007046B" w:rsidP="00484CF7">
      <w:pPr>
        <w:ind w:firstLine="709"/>
        <w:jc w:val="both"/>
        <w:rPr>
          <w:color w:val="000000"/>
          <w:sz w:val="24"/>
          <w:szCs w:val="24"/>
        </w:rPr>
      </w:pPr>
      <w:r w:rsidRPr="00B64A00">
        <w:rPr>
          <w:color w:val="000000"/>
          <w:sz w:val="24"/>
          <w:szCs w:val="24"/>
        </w:rPr>
        <w:t>Внеплановая проверка по основаниям, указанным в подпункте 3 пункта 3.2.4, проводится только на основании распоряжения Администрации Тюменцевского без согласования с Прокуратурой и без предварительного уведомления проверяемой организации о проведении такой проверки.</w:t>
      </w:r>
    </w:p>
    <w:p w:rsidR="0007046B" w:rsidRPr="00B64A00" w:rsidRDefault="0007046B" w:rsidP="00484CF7">
      <w:pPr>
        <w:ind w:firstLine="709"/>
        <w:jc w:val="both"/>
        <w:rPr>
          <w:color w:val="000000"/>
          <w:sz w:val="24"/>
          <w:szCs w:val="24"/>
        </w:rPr>
      </w:pPr>
      <w:r w:rsidRPr="00B64A00">
        <w:rPr>
          <w:color w:val="000000"/>
          <w:sz w:val="24"/>
          <w:szCs w:val="24"/>
        </w:rPr>
        <w:t>Внеплановая выездная проверка юридических лиц, индивидуальных предпринимателей может быть проведена по основаниям, указанным в подпункте 2 "а" и "б" пункта 3.2.4 настоящего Административного регламента, органом муниципального жилищного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07046B" w:rsidRPr="00B64A00" w:rsidRDefault="0007046B" w:rsidP="00484CF7">
      <w:pPr>
        <w:ind w:firstLine="709"/>
        <w:jc w:val="both"/>
        <w:rPr>
          <w:color w:val="000000"/>
          <w:sz w:val="24"/>
          <w:szCs w:val="24"/>
        </w:rPr>
      </w:pPr>
      <w:r w:rsidRPr="00B64A00">
        <w:rPr>
          <w:color w:val="000000"/>
          <w:sz w:val="24"/>
          <w:szCs w:val="24"/>
        </w:rPr>
        <w:t xml:space="preserve">В день подписания распоряжения о проведении внеплановой выездной проверки заявление о согласовании представляется либо направляется органом муниципального жилищного контроля заказным почтовым отправлением с уведомлением о вручении или в форме электронного документа, подписанного усиленной квалифицированной электронной цифровой подписью, в Прокуратуру. К заявлению о согласовании прилагаются копия распоряжения Администрации </w:t>
      </w:r>
      <w:r>
        <w:rPr>
          <w:color w:val="000000"/>
          <w:sz w:val="24"/>
          <w:szCs w:val="24"/>
        </w:rPr>
        <w:t>Тюменцевского района</w:t>
      </w:r>
      <w:r w:rsidRPr="00B64A00">
        <w:rPr>
          <w:color w:val="000000"/>
          <w:sz w:val="24"/>
          <w:szCs w:val="24"/>
        </w:rPr>
        <w:t xml:space="preserve"> о проведении внеплановой выездной проверки и документы, которые содержат сведения, послужившие основанием ее проведения.</w:t>
      </w:r>
    </w:p>
    <w:p w:rsidR="0007046B" w:rsidRPr="006854A2" w:rsidRDefault="0007046B" w:rsidP="00484CF7">
      <w:pPr>
        <w:ind w:firstLine="709"/>
        <w:jc w:val="both"/>
        <w:rPr>
          <w:color w:val="000000"/>
          <w:sz w:val="24"/>
          <w:szCs w:val="24"/>
        </w:rPr>
      </w:pPr>
      <w:r w:rsidRPr="006854A2">
        <w:rPr>
          <w:color w:val="000000"/>
          <w:sz w:val="24"/>
          <w:szCs w:val="24"/>
        </w:rPr>
        <w:lastRenderedPageBreak/>
        <w:t>Проведение внеплановой выездной проверки осуществляется после получения из Прокуратуры решения о согласовании ее проведения в письменной форме. В случае получения отказа в согласовании проведения внеплановой выездной проверки, распоряжение о ее проведении отменяется.</w:t>
      </w:r>
    </w:p>
    <w:p w:rsidR="0007046B" w:rsidRPr="00C93390" w:rsidRDefault="0007046B" w:rsidP="00484CF7">
      <w:pPr>
        <w:ind w:firstLine="709"/>
        <w:jc w:val="both"/>
        <w:rPr>
          <w:color w:val="000000"/>
          <w:sz w:val="24"/>
          <w:szCs w:val="24"/>
        </w:rPr>
      </w:pPr>
      <w:r w:rsidRPr="00C93390">
        <w:rPr>
          <w:color w:val="000000"/>
          <w:sz w:val="24"/>
          <w:szCs w:val="24"/>
        </w:rPr>
        <w:t>3.2.8. О проведении внеплановой выездной проверки, за исключением внеплановой выездной проверки, основания проведения которой указаны в подпункте 2 пункта 3.2.4, юридическое лицо, индивидуальный предприниматель уведомляются органом муниципального жилищного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жилищного контроля.</w:t>
      </w:r>
    </w:p>
    <w:p w:rsidR="0007046B" w:rsidRPr="00E12234" w:rsidRDefault="0007046B" w:rsidP="00484CF7">
      <w:pPr>
        <w:ind w:firstLine="709"/>
        <w:jc w:val="both"/>
        <w:rPr>
          <w:color w:val="000000"/>
          <w:sz w:val="24"/>
          <w:szCs w:val="24"/>
        </w:rPr>
      </w:pPr>
      <w:bookmarkStart w:id="7" w:name="P206"/>
      <w:bookmarkEnd w:id="7"/>
      <w:r w:rsidRPr="00E12234">
        <w:rPr>
          <w:color w:val="000000"/>
          <w:sz w:val="24"/>
          <w:szCs w:val="24"/>
        </w:rPr>
        <w:t>3.2.9.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органы муниципального жилищного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предусмотренных частями 6 и 7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Прокуратуру в течение двадцати четырех часов. Предварительное уведомление граждан, юридических лиц, индивидуальных предпринимателей о начале проведения внеплановой выездной проверки в таком случае не требуется.</w:t>
      </w:r>
    </w:p>
    <w:p w:rsidR="0007046B" w:rsidRPr="00E12234" w:rsidRDefault="0007046B" w:rsidP="00484CF7">
      <w:pPr>
        <w:ind w:firstLine="709"/>
        <w:jc w:val="both"/>
        <w:rPr>
          <w:color w:val="000000"/>
          <w:sz w:val="24"/>
          <w:szCs w:val="24"/>
        </w:rPr>
      </w:pPr>
      <w:r w:rsidRPr="00E12234">
        <w:rPr>
          <w:color w:val="000000"/>
          <w:sz w:val="24"/>
          <w:szCs w:val="24"/>
        </w:rPr>
        <w:t>3.2.10.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предметом такой проверки может являться только исполнение выданного органом муниципального жилищного контроля предписания.</w:t>
      </w:r>
    </w:p>
    <w:p w:rsidR="0007046B" w:rsidRPr="00E12234" w:rsidRDefault="0007046B" w:rsidP="00484CF7">
      <w:pPr>
        <w:ind w:firstLine="709"/>
        <w:jc w:val="both"/>
        <w:rPr>
          <w:color w:val="000000"/>
          <w:sz w:val="24"/>
          <w:szCs w:val="24"/>
        </w:rPr>
      </w:pPr>
      <w:r w:rsidRPr="00E12234">
        <w:rPr>
          <w:color w:val="000000"/>
          <w:sz w:val="24"/>
          <w:szCs w:val="24"/>
        </w:rPr>
        <w:t>3.3. Проведение проверки.</w:t>
      </w:r>
    </w:p>
    <w:p w:rsidR="0007046B" w:rsidRPr="00E12234" w:rsidRDefault="0007046B" w:rsidP="00484CF7">
      <w:pPr>
        <w:ind w:firstLine="709"/>
        <w:jc w:val="both"/>
        <w:rPr>
          <w:color w:val="000000"/>
          <w:sz w:val="24"/>
          <w:szCs w:val="24"/>
        </w:rPr>
      </w:pPr>
      <w:r w:rsidRPr="00E12234">
        <w:rPr>
          <w:color w:val="000000"/>
          <w:sz w:val="24"/>
          <w:szCs w:val="24"/>
        </w:rPr>
        <w:t>Проверка проводится в форме документарной проверки или выездной проверки в порядке, установленном соответственно статьями 11 и 12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046B" w:rsidRPr="00E12234" w:rsidRDefault="0007046B" w:rsidP="00484CF7">
      <w:pPr>
        <w:ind w:firstLine="709"/>
        <w:jc w:val="both"/>
        <w:rPr>
          <w:color w:val="000000"/>
          <w:sz w:val="24"/>
          <w:szCs w:val="24"/>
        </w:rPr>
      </w:pPr>
      <w:r w:rsidRPr="00E12234">
        <w:rPr>
          <w:color w:val="000000"/>
          <w:sz w:val="24"/>
          <w:szCs w:val="24"/>
        </w:rPr>
        <w:t>3.3.1. При проведении документарной проверки органом муниципального жилищного контроля рассматриваются документы юридического лица, индивидуального предпринимателя и граждан:</w:t>
      </w:r>
    </w:p>
    <w:p w:rsidR="0007046B" w:rsidRPr="00E12234" w:rsidRDefault="0007046B" w:rsidP="00484CF7">
      <w:pPr>
        <w:ind w:firstLine="709"/>
        <w:jc w:val="both"/>
        <w:rPr>
          <w:color w:val="000000"/>
          <w:sz w:val="24"/>
          <w:szCs w:val="24"/>
        </w:rPr>
      </w:pPr>
      <w:r w:rsidRPr="00E12234">
        <w:rPr>
          <w:color w:val="000000"/>
          <w:sz w:val="24"/>
          <w:szCs w:val="24"/>
        </w:rPr>
        <w:t>- акты предыдущих проверок, материалы рассмотренных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или граждан муниципального жилищного контроля, имеющиеся в распоряжении органа муниципального жилищного контроля;</w:t>
      </w:r>
    </w:p>
    <w:p w:rsidR="0007046B" w:rsidRPr="00E12234" w:rsidRDefault="0007046B" w:rsidP="00484CF7">
      <w:pPr>
        <w:ind w:firstLine="709"/>
        <w:jc w:val="both"/>
        <w:rPr>
          <w:color w:val="000000"/>
          <w:sz w:val="24"/>
          <w:szCs w:val="24"/>
        </w:rPr>
      </w:pPr>
      <w:r w:rsidRPr="00E12234">
        <w:rPr>
          <w:color w:val="000000"/>
          <w:sz w:val="24"/>
          <w:szCs w:val="24"/>
        </w:rPr>
        <w:lastRenderedPageBreak/>
        <w:t>- документы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w:t>
      </w:r>
    </w:p>
    <w:p w:rsidR="0007046B" w:rsidRPr="00E12234" w:rsidRDefault="0007046B" w:rsidP="00484CF7">
      <w:pPr>
        <w:ind w:firstLine="709"/>
        <w:jc w:val="both"/>
        <w:rPr>
          <w:color w:val="000000"/>
          <w:sz w:val="24"/>
          <w:szCs w:val="24"/>
        </w:rPr>
      </w:pPr>
      <w:r w:rsidRPr="00E12234">
        <w:rPr>
          <w:color w:val="000000"/>
          <w:sz w:val="24"/>
          <w:szCs w:val="24"/>
        </w:rPr>
        <w:t>3.3.2. При проведении проверок юридических лиц, индивидуальных предпринимателей, граждан осуществляется рассмотрение документов юридического лица, индивидуального предпринимателя и граждан - собственников помещений в многоквартирном доме (изучение, анализ, формирование выводов и позиций), в том числе для проверки:</w:t>
      </w:r>
    </w:p>
    <w:p w:rsidR="0007046B" w:rsidRPr="00E12234" w:rsidRDefault="0007046B" w:rsidP="00484CF7">
      <w:pPr>
        <w:ind w:firstLine="709"/>
        <w:jc w:val="both"/>
        <w:rPr>
          <w:color w:val="000000"/>
          <w:sz w:val="24"/>
          <w:szCs w:val="24"/>
        </w:rPr>
      </w:pPr>
      <w:r w:rsidRPr="00E12234">
        <w:rPr>
          <w:color w:val="000000"/>
          <w:sz w:val="24"/>
          <w:szCs w:val="24"/>
        </w:rPr>
        <w:t>-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w:t>
      </w:r>
    </w:p>
    <w:p w:rsidR="0007046B" w:rsidRPr="00E12234" w:rsidRDefault="0007046B" w:rsidP="00484CF7">
      <w:pPr>
        <w:ind w:firstLine="709"/>
        <w:jc w:val="both"/>
        <w:rPr>
          <w:color w:val="000000"/>
          <w:sz w:val="24"/>
          <w:szCs w:val="24"/>
        </w:rPr>
      </w:pPr>
      <w:r w:rsidRPr="00E12234">
        <w:rPr>
          <w:color w:val="000000"/>
          <w:sz w:val="24"/>
          <w:szCs w:val="24"/>
        </w:rPr>
        <w:t>- 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
    <w:p w:rsidR="0007046B" w:rsidRPr="00E12234" w:rsidRDefault="0007046B" w:rsidP="00484CF7">
      <w:pPr>
        <w:ind w:firstLine="709"/>
        <w:jc w:val="both"/>
        <w:rPr>
          <w:color w:val="000000"/>
          <w:sz w:val="24"/>
          <w:szCs w:val="24"/>
        </w:rPr>
      </w:pPr>
      <w:r w:rsidRPr="00E12234">
        <w:rPr>
          <w:color w:val="000000"/>
          <w:sz w:val="24"/>
          <w:szCs w:val="24"/>
        </w:rPr>
        <w:t>- проверки по заявлениям собственников помещений в многоквартирном доме:</w:t>
      </w:r>
    </w:p>
    <w:p w:rsidR="0007046B" w:rsidRPr="00E12234" w:rsidRDefault="0007046B" w:rsidP="00484CF7">
      <w:pPr>
        <w:ind w:firstLine="709"/>
        <w:jc w:val="both"/>
        <w:rPr>
          <w:color w:val="000000"/>
          <w:sz w:val="24"/>
          <w:szCs w:val="24"/>
        </w:rPr>
      </w:pPr>
      <w:r w:rsidRPr="00E12234">
        <w:rPr>
          <w:color w:val="000000"/>
          <w:sz w:val="24"/>
          <w:szCs w:val="24"/>
        </w:rPr>
        <w:t>а) правомерности принятия общим собранием собственников помещений в многоквартирном доме решения о создании товарищества собственников жилья, правомерности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правомерности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w:t>
      </w:r>
    </w:p>
    <w:p w:rsidR="0007046B" w:rsidRPr="00E12234" w:rsidRDefault="0007046B" w:rsidP="00484CF7">
      <w:pPr>
        <w:ind w:right="-2" w:firstLine="284"/>
        <w:jc w:val="both"/>
        <w:rPr>
          <w:color w:val="000000"/>
          <w:sz w:val="24"/>
          <w:szCs w:val="24"/>
        </w:rPr>
      </w:pPr>
      <w:r w:rsidRPr="00E12234">
        <w:rPr>
          <w:color w:val="000000"/>
          <w:sz w:val="24"/>
          <w:szCs w:val="24"/>
        </w:rPr>
        <w:t>б) правомерности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w:t>
      </w:r>
      <w:r w:rsidRPr="00E12234">
        <w:rPr>
          <w:rStyle w:val="apple-converted-space"/>
          <w:color w:val="000000"/>
          <w:sz w:val="24"/>
          <w:szCs w:val="24"/>
        </w:rPr>
        <w:t> </w:t>
      </w:r>
      <w:hyperlink r:id="rId22" w:tgtFrame="_blank" w:history="1">
        <w:r w:rsidRPr="00E12234">
          <w:rPr>
            <w:rStyle w:val="a9"/>
            <w:color w:val="954F72"/>
            <w:sz w:val="24"/>
            <w:szCs w:val="24"/>
          </w:rPr>
          <w:t>кодекса</w:t>
        </w:r>
      </w:hyperlink>
      <w:r w:rsidRPr="00E12234">
        <w:rPr>
          <w:rStyle w:val="apple-converted-space"/>
          <w:color w:val="000000"/>
          <w:sz w:val="24"/>
          <w:szCs w:val="24"/>
        </w:rPr>
        <w:t> </w:t>
      </w:r>
      <w:r w:rsidRPr="00E12234">
        <w:rPr>
          <w:color w:val="000000"/>
          <w:sz w:val="24"/>
          <w:szCs w:val="24"/>
        </w:rPr>
        <w:t>РФ, правомерности утверждения условий этого договора и его заключения, правомерности заключения с управляющей организацией договора оказания услуг и (или) выполнения работ по содержанию и ремонту общего имущества в многоквартирном доме;</w:t>
      </w:r>
    </w:p>
    <w:p w:rsidR="0007046B" w:rsidRPr="00E12234" w:rsidRDefault="0007046B" w:rsidP="00484CF7">
      <w:pPr>
        <w:ind w:right="-2" w:firstLine="284"/>
        <w:jc w:val="both"/>
        <w:rPr>
          <w:color w:val="000000"/>
          <w:sz w:val="24"/>
          <w:szCs w:val="24"/>
        </w:rPr>
      </w:pPr>
      <w:r w:rsidRPr="00E12234">
        <w:rPr>
          <w:color w:val="000000"/>
          <w:sz w:val="24"/>
          <w:szCs w:val="24"/>
        </w:rPr>
        <w:t>в) правомерности заключения с указанными в части 1 статьи 164 Жилищного</w:t>
      </w:r>
      <w:r w:rsidRPr="00E12234">
        <w:rPr>
          <w:rStyle w:val="apple-converted-space"/>
          <w:color w:val="000000"/>
          <w:sz w:val="24"/>
          <w:szCs w:val="24"/>
        </w:rPr>
        <w:t> </w:t>
      </w:r>
      <w:r w:rsidRPr="00FF5492">
        <w:rPr>
          <w:sz w:val="24"/>
          <w:szCs w:val="24"/>
        </w:rPr>
        <w:t>кодекса</w:t>
      </w:r>
      <w:r w:rsidRPr="00E12234">
        <w:rPr>
          <w:rStyle w:val="apple-converted-space"/>
          <w:color w:val="000000"/>
          <w:sz w:val="24"/>
          <w:szCs w:val="24"/>
        </w:rPr>
        <w:t> </w:t>
      </w:r>
      <w:r w:rsidRPr="00E12234">
        <w:rPr>
          <w:color w:val="000000"/>
          <w:sz w:val="24"/>
          <w:szCs w:val="24"/>
        </w:rPr>
        <w:t>РФ лицами договоров оказания услуг по содержанию и (или) выполнению работ по ремонту общего имущества в многоквартирном доме, правомерности утверждения условий данных договоров.</w:t>
      </w:r>
    </w:p>
    <w:p w:rsidR="0007046B" w:rsidRPr="00E12234" w:rsidRDefault="0007046B" w:rsidP="00484CF7">
      <w:pPr>
        <w:ind w:firstLine="709"/>
        <w:jc w:val="both"/>
        <w:rPr>
          <w:color w:val="000000"/>
          <w:sz w:val="24"/>
          <w:szCs w:val="24"/>
        </w:rPr>
      </w:pPr>
      <w:r w:rsidRPr="00E12234">
        <w:rPr>
          <w:color w:val="000000"/>
          <w:sz w:val="24"/>
          <w:szCs w:val="24"/>
        </w:rPr>
        <w:t>3.3.3. В случае, если достоверность сведений в имеющихся в органе муниципального жилищного контроля документах вызывает сомнение или эти сведения не позволяют оценить исполнение обязательных требований, орган муниципального жилищного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проведения проверки документы (к запросу прилагается заверенная копия распоряжения о проведении документарной проверки).</w:t>
      </w:r>
    </w:p>
    <w:p w:rsidR="0007046B" w:rsidRPr="00DC2968" w:rsidRDefault="0007046B" w:rsidP="00484CF7">
      <w:pPr>
        <w:ind w:firstLine="709"/>
        <w:jc w:val="both"/>
        <w:rPr>
          <w:color w:val="000000"/>
          <w:sz w:val="24"/>
          <w:szCs w:val="24"/>
        </w:rPr>
      </w:pPr>
      <w:r w:rsidRPr="00DC2968">
        <w:rPr>
          <w:color w:val="000000"/>
          <w:sz w:val="24"/>
          <w:szCs w:val="24"/>
        </w:rPr>
        <w:t xml:space="preserve">3.3.4. В течение десяти рабочих дней со дня получения мотивированного запроса юридическое лицо, индивидуальный предприниматель предоставляет в орган муниципального жилищного контроля документы, указанные в запросе. Документы </w:t>
      </w:r>
      <w:r w:rsidRPr="00DC2968">
        <w:rPr>
          <w:color w:val="000000"/>
          <w:sz w:val="24"/>
          <w:szCs w:val="24"/>
        </w:rPr>
        <w:lastRenderedPageBreak/>
        <w:t>представляются в орган муниципального жилищного контроля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07046B" w:rsidRPr="00DC2968" w:rsidRDefault="0007046B" w:rsidP="00484CF7">
      <w:pPr>
        <w:ind w:firstLine="709"/>
        <w:jc w:val="both"/>
        <w:rPr>
          <w:color w:val="000000"/>
          <w:sz w:val="24"/>
          <w:szCs w:val="24"/>
        </w:rPr>
      </w:pPr>
      <w:r w:rsidRPr="00DC2968">
        <w:rPr>
          <w:color w:val="000000"/>
          <w:sz w:val="24"/>
          <w:szCs w:val="24"/>
        </w:rPr>
        <w:t>3.3.5. Если в ходе документарной проверки выявлены ошибки и (или) противоречия в представленных документах и сведениях, содержащихся в документах, либо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в ходе осуществления муниципального жилищного контроля, юридическому лицу, индивидуальному предпринимателю или гражданам направляется соответствующая информация с требованием представить в течение 10 рабочих дней пояснения в письменной форме.</w:t>
      </w:r>
    </w:p>
    <w:p w:rsidR="0007046B" w:rsidRPr="00DC2968" w:rsidRDefault="0007046B" w:rsidP="00484CF7">
      <w:pPr>
        <w:ind w:firstLine="709"/>
        <w:jc w:val="both"/>
        <w:rPr>
          <w:color w:val="000000"/>
          <w:sz w:val="24"/>
          <w:szCs w:val="24"/>
        </w:rPr>
      </w:pPr>
      <w:r w:rsidRPr="00DC2968">
        <w:rPr>
          <w:color w:val="000000"/>
          <w:sz w:val="24"/>
          <w:szCs w:val="24"/>
        </w:rPr>
        <w:t>Юридическое лицо, индивидуальный предприниматель, представляющие в орган муниципального жилищного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07046B" w:rsidRPr="00DC2968" w:rsidRDefault="0007046B" w:rsidP="00484CF7">
      <w:pPr>
        <w:ind w:firstLine="709"/>
        <w:jc w:val="both"/>
        <w:rPr>
          <w:color w:val="000000"/>
          <w:sz w:val="24"/>
          <w:szCs w:val="24"/>
        </w:rPr>
      </w:pPr>
      <w:r w:rsidRPr="00DC2968">
        <w:rPr>
          <w:color w:val="000000"/>
          <w:sz w:val="24"/>
          <w:szCs w:val="24"/>
        </w:rPr>
        <w:t>3.3.6.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07046B" w:rsidRPr="00DC2968" w:rsidRDefault="0007046B" w:rsidP="00484CF7">
      <w:pPr>
        <w:ind w:firstLine="709"/>
        <w:jc w:val="both"/>
        <w:rPr>
          <w:color w:val="000000"/>
          <w:sz w:val="24"/>
          <w:szCs w:val="24"/>
        </w:rPr>
      </w:pPr>
      <w:r w:rsidRPr="00DC2968">
        <w:rPr>
          <w:color w:val="000000"/>
          <w:sz w:val="24"/>
          <w:szCs w:val="24"/>
        </w:rPr>
        <w:t>3.3.7. В случае, если противоречия устранены не будут и выявятся признаки нарушения обязательных требований, должностное лицо органа муниципального жилищного контроля вправе провести выездную проверку.</w:t>
      </w:r>
    </w:p>
    <w:p w:rsidR="0007046B" w:rsidRPr="00DC2968" w:rsidRDefault="0007046B" w:rsidP="00484CF7">
      <w:pPr>
        <w:ind w:firstLine="709"/>
        <w:jc w:val="both"/>
        <w:rPr>
          <w:color w:val="000000"/>
          <w:sz w:val="24"/>
          <w:szCs w:val="24"/>
        </w:rPr>
      </w:pPr>
      <w:r w:rsidRPr="00DC2968">
        <w:rPr>
          <w:color w:val="000000"/>
          <w:sz w:val="24"/>
          <w:szCs w:val="24"/>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07046B" w:rsidRPr="00DC2968" w:rsidRDefault="0007046B" w:rsidP="00484CF7">
      <w:pPr>
        <w:ind w:firstLine="709"/>
        <w:jc w:val="both"/>
        <w:rPr>
          <w:color w:val="000000"/>
          <w:sz w:val="24"/>
          <w:szCs w:val="24"/>
        </w:rPr>
      </w:pPr>
      <w:r w:rsidRPr="00DC2968">
        <w:rPr>
          <w:color w:val="000000"/>
          <w:sz w:val="24"/>
          <w:szCs w:val="24"/>
        </w:rPr>
        <w:t>3.3.8. Выездная проверка проводится в случае, если при документарной проверке не представляется возможным:</w:t>
      </w:r>
    </w:p>
    <w:p w:rsidR="0007046B" w:rsidRPr="00DC2968" w:rsidRDefault="0007046B" w:rsidP="00484CF7">
      <w:pPr>
        <w:ind w:firstLine="709"/>
        <w:jc w:val="both"/>
        <w:rPr>
          <w:color w:val="000000"/>
          <w:sz w:val="24"/>
          <w:szCs w:val="24"/>
        </w:rPr>
      </w:pPr>
      <w:r w:rsidRPr="00DC2968">
        <w:rPr>
          <w:color w:val="000000"/>
          <w:sz w:val="24"/>
          <w:szCs w:val="24"/>
        </w:rPr>
        <w:t>- удостовериться в полноте и достоверности сведений, содержащихся в документах юридических лиц, имеющихся в распоряжении органа муниципального жилищного контроля;</w:t>
      </w:r>
    </w:p>
    <w:p w:rsidR="0007046B" w:rsidRPr="00DC2968" w:rsidRDefault="0007046B" w:rsidP="00484CF7">
      <w:pPr>
        <w:ind w:firstLine="709"/>
        <w:jc w:val="both"/>
        <w:rPr>
          <w:color w:val="000000"/>
          <w:sz w:val="24"/>
          <w:szCs w:val="24"/>
        </w:rPr>
      </w:pPr>
      <w:r w:rsidRPr="00DC2968">
        <w:rPr>
          <w:color w:val="000000"/>
          <w:sz w:val="24"/>
          <w:szCs w:val="24"/>
        </w:rPr>
        <w:t>- оценить соответствие деятельности юридического лица обязательным требованиям без проведения соответствующего мероприятия по контролю.</w:t>
      </w:r>
    </w:p>
    <w:p w:rsidR="0007046B" w:rsidRPr="00DC2968" w:rsidRDefault="0007046B" w:rsidP="00484CF7">
      <w:pPr>
        <w:ind w:firstLine="709"/>
        <w:jc w:val="both"/>
        <w:rPr>
          <w:color w:val="000000"/>
          <w:sz w:val="24"/>
          <w:szCs w:val="24"/>
        </w:rPr>
      </w:pPr>
      <w:r w:rsidRPr="00DC2968">
        <w:rPr>
          <w:color w:val="000000"/>
          <w:sz w:val="24"/>
          <w:szCs w:val="24"/>
        </w:rPr>
        <w:t>3.3.9.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7046B" w:rsidRPr="00DC2968" w:rsidRDefault="0007046B" w:rsidP="00484CF7">
      <w:pPr>
        <w:ind w:firstLine="709"/>
        <w:jc w:val="both"/>
        <w:rPr>
          <w:color w:val="000000"/>
          <w:sz w:val="24"/>
          <w:szCs w:val="24"/>
        </w:rPr>
      </w:pPr>
      <w:r w:rsidRPr="00DC2968">
        <w:rPr>
          <w:color w:val="000000"/>
          <w:sz w:val="24"/>
          <w:szCs w:val="24"/>
        </w:rPr>
        <w:t xml:space="preserve">3.3.10. Муниципальными жилищными инспекторами, проводящими проверку, руководителю, иному должностному лицу или уполномоченному представителю юридического лица, гражданину, его уполномоченному представителю одновременно с предъявлением служебных удостоверений вручается заверенная печатью копия распоряжения Администрации </w:t>
      </w:r>
      <w:r>
        <w:rPr>
          <w:color w:val="000000"/>
          <w:sz w:val="24"/>
          <w:szCs w:val="24"/>
        </w:rPr>
        <w:t xml:space="preserve">Тюменцевского района </w:t>
      </w:r>
      <w:r w:rsidRPr="00DC2968">
        <w:rPr>
          <w:color w:val="000000"/>
          <w:sz w:val="24"/>
          <w:szCs w:val="24"/>
        </w:rPr>
        <w:t xml:space="preserve"> о проведении проверки под роспись на экземпляре, имеющемся в распоряжении муниципальных жилищных инспекторов, с указанием фамилии, имени, отчества (если имеется) руководителя, иного должностного лица или уполномоченного представителя юридического лица, его подписи, даты, времени получения.</w:t>
      </w:r>
    </w:p>
    <w:p w:rsidR="0007046B" w:rsidRPr="00DC2968" w:rsidRDefault="0007046B" w:rsidP="00484CF7">
      <w:pPr>
        <w:ind w:firstLine="709"/>
        <w:jc w:val="both"/>
        <w:rPr>
          <w:color w:val="000000"/>
          <w:sz w:val="24"/>
          <w:szCs w:val="24"/>
        </w:rPr>
      </w:pPr>
      <w:r w:rsidRPr="00DC2968">
        <w:rPr>
          <w:color w:val="000000"/>
          <w:sz w:val="24"/>
          <w:szCs w:val="24"/>
        </w:rPr>
        <w:t xml:space="preserve">3.3.11.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жилищного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w:t>
      </w:r>
      <w:r w:rsidRPr="00DC2968">
        <w:rPr>
          <w:color w:val="000000"/>
          <w:sz w:val="24"/>
          <w:szCs w:val="24"/>
        </w:rPr>
        <w:lastRenderedPageBreak/>
        <w:t>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к объектам проверки.</w:t>
      </w:r>
    </w:p>
    <w:p w:rsidR="0007046B" w:rsidRPr="00DC2968" w:rsidRDefault="0007046B" w:rsidP="00484CF7">
      <w:pPr>
        <w:ind w:firstLine="709"/>
        <w:jc w:val="both"/>
        <w:rPr>
          <w:color w:val="000000"/>
          <w:sz w:val="24"/>
          <w:szCs w:val="24"/>
        </w:rPr>
      </w:pPr>
      <w:r w:rsidRPr="00DC2968">
        <w:rPr>
          <w:color w:val="000000"/>
          <w:sz w:val="24"/>
          <w:szCs w:val="24"/>
        </w:rPr>
        <w:t>3.3.12. При проведении выездной проверки муниципальными жилищными инспекторами могут быть проведены следующие мероприятия:</w:t>
      </w:r>
    </w:p>
    <w:p w:rsidR="0007046B" w:rsidRPr="00DC2968" w:rsidRDefault="0007046B" w:rsidP="00484CF7">
      <w:pPr>
        <w:ind w:firstLine="709"/>
        <w:jc w:val="both"/>
        <w:rPr>
          <w:color w:val="000000"/>
          <w:sz w:val="24"/>
          <w:szCs w:val="24"/>
        </w:rPr>
      </w:pPr>
      <w:r w:rsidRPr="00DC2968">
        <w:rPr>
          <w:color w:val="000000"/>
          <w:sz w:val="24"/>
          <w:szCs w:val="24"/>
        </w:rPr>
        <w:t>- посещение и обследование территории и расположенных на них многоквартирных домов, помещений общего пользования многоквартирных домов, а с согласия собственников - жилых помещений в многоквартирных домах, а также исследования, испытания, расследования, экспертизы и другие мероприятия по контролю;</w:t>
      </w:r>
    </w:p>
    <w:p w:rsidR="0007046B" w:rsidRPr="00DC2968" w:rsidRDefault="0007046B" w:rsidP="00484CF7">
      <w:pPr>
        <w:ind w:firstLine="709"/>
        <w:jc w:val="both"/>
        <w:rPr>
          <w:color w:val="000000"/>
          <w:sz w:val="24"/>
          <w:szCs w:val="24"/>
        </w:rPr>
      </w:pPr>
      <w:r w:rsidRPr="00DC2968">
        <w:rPr>
          <w:color w:val="000000"/>
          <w:sz w:val="24"/>
          <w:szCs w:val="24"/>
        </w:rPr>
        <w:t>- обследование используемых юридическими лицами и индивидуальными предпринимателями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w:t>
      </w:r>
    </w:p>
    <w:p w:rsidR="0007046B" w:rsidRPr="00DC2968" w:rsidRDefault="0007046B" w:rsidP="00484CF7">
      <w:pPr>
        <w:ind w:firstLine="709"/>
        <w:jc w:val="both"/>
        <w:rPr>
          <w:color w:val="000000"/>
          <w:sz w:val="24"/>
          <w:szCs w:val="24"/>
        </w:rPr>
      </w:pPr>
      <w:r w:rsidRPr="00DC2968">
        <w:rPr>
          <w:color w:val="000000"/>
          <w:sz w:val="24"/>
          <w:szCs w:val="24"/>
        </w:rPr>
        <w:t>- отбор образцов продукции, проб объектов окружающей среды, объектов производственной среды, проведение их исследований, испытаний, с оформлением протоколов об отборе указанных образцов, проб по установленной форме, а также проведение экспертиз и расследований, направленных на установление причинно-следственной связи выявленного нарушения требований, установленных законодательством, с фактами причинения вреда.</w:t>
      </w:r>
    </w:p>
    <w:p w:rsidR="0007046B" w:rsidRPr="00DC2968" w:rsidRDefault="0007046B" w:rsidP="00484CF7">
      <w:pPr>
        <w:ind w:firstLine="709"/>
        <w:jc w:val="both"/>
        <w:rPr>
          <w:color w:val="000000"/>
          <w:sz w:val="24"/>
          <w:szCs w:val="24"/>
        </w:rPr>
      </w:pPr>
      <w:r w:rsidRPr="00DC2968">
        <w:rPr>
          <w:color w:val="000000"/>
          <w:sz w:val="24"/>
          <w:szCs w:val="24"/>
        </w:rPr>
        <w:t>3.4. Оформление результатов проверки, в том числе выдача предписаний об устранении выявленных нарушений и контроль за их исполнением.</w:t>
      </w:r>
    </w:p>
    <w:p w:rsidR="0007046B" w:rsidRPr="00DC2968" w:rsidRDefault="0007046B" w:rsidP="00484CF7">
      <w:pPr>
        <w:ind w:firstLine="709"/>
        <w:jc w:val="both"/>
        <w:rPr>
          <w:color w:val="000000"/>
          <w:sz w:val="24"/>
          <w:szCs w:val="24"/>
        </w:rPr>
      </w:pPr>
      <w:r w:rsidRPr="00DC2968">
        <w:rPr>
          <w:color w:val="000000"/>
          <w:sz w:val="24"/>
          <w:szCs w:val="24"/>
        </w:rPr>
        <w:t>3.4.1. По результатам проверки специалистом (специалистами) органа муниципального жилищного контроля, проводящим проверку, составляется акт проверки в двух экземплярах по форме, установленной приказом Минэкономразвития РФ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046B" w:rsidRPr="00DC2968" w:rsidRDefault="0007046B" w:rsidP="00484CF7">
      <w:pPr>
        <w:ind w:firstLine="709"/>
        <w:jc w:val="both"/>
        <w:rPr>
          <w:color w:val="000000"/>
          <w:sz w:val="24"/>
          <w:szCs w:val="24"/>
        </w:rPr>
      </w:pPr>
      <w:r w:rsidRPr="00DC2968">
        <w:rPr>
          <w:color w:val="000000"/>
          <w:sz w:val="24"/>
          <w:szCs w:val="24"/>
        </w:rPr>
        <w:t>3.4.2.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 собственникам помещений в многоквартирном доме под расписку об ознакомлении либо об отказе в ознакомлении с актом проверки.</w:t>
      </w:r>
    </w:p>
    <w:p w:rsidR="0007046B" w:rsidRPr="00DC2968" w:rsidRDefault="0007046B" w:rsidP="00484CF7">
      <w:pPr>
        <w:ind w:firstLine="709"/>
        <w:jc w:val="both"/>
        <w:rPr>
          <w:color w:val="000000"/>
          <w:sz w:val="24"/>
          <w:szCs w:val="24"/>
        </w:rPr>
      </w:pPr>
      <w:r w:rsidRPr="00DC2968">
        <w:rPr>
          <w:color w:val="000000"/>
          <w:sz w:val="24"/>
          <w:szCs w:val="24"/>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лиц,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7046B" w:rsidRPr="00DC2968" w:rsidRDefault="0007046B" w:rsidP="00484CF7">
      <w:pPr>
        <w:ind w:firstLine="709"/>
        <w:jc w:val="both"/>
        <w:rPr>
          <w:color w:val="000000"/>
          <w:sz w:val="24"/>
          <w:szCs w:val="24"/>
        </w:rPr>
      </w:pPr>
      <w:r w:rsidRPr="00DC2968">
        <w:rPr>
          <w:color w:val="000000"/>
          <w:sz w:val="24"/>
          <w:szCs w:val="24"/>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07046B" w:rsidRPr="00DC2968" w:rsidRDefault="0007046B" w:rsidP="00484CF7">
      <w:pPr>
        <w:ind w:firstLine="709"/>
        <w:jc w:val="both"/>
        <w:rPr>
          <w:color w:val="000000"/>
          <w:sz w:val="24"/>
          <w:szCs w:val="24"/>
        </w:rPr>
      </w:pPr>
      <w:r w:rsidRPr="00DC2968">
        <w:rPr>
          <w:color w:val="000000"/>
          <w:sz w:val="24"/>
          <w:szCs w:val="24"/>
        </w:rPr>
        <w:t xml:space="preserve">3.4.3.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 собственнику помещений в многоквартирном доме,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w:t>
      </w:r>
      <w:r w:rsidRPr="00DC2968">
        <w:rPr>
          <w:color w:val="000000"/>
          <w:sz w:val="24"/>
          <w:szCs w:val="24"/>
        </w:rPr>
        <w:lastRenderedPageBreak/>
        <w:t>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жилищного контроля.</w:t>
      </w:r>
    </w:p>
    <w:p w:rsidR="0007046B" w:rsidRPr="00DC2968" w:rsidRDefault="0007046B" w:rsidP="00484CF7">
      <w:pPr>
        <w:ind w:firstLine="709"/>
        <w:jc w:val="both"/>
        <w:rPr>
          <w:color w:val="000000"/>
          <w:sz w:val="24"/>
          <w:szCs w:val="24"/>
        </w:rPr>
      </w:pPr>
      <w:r w:rsidRPr="00DC2968">
        <w:rPr>
          <w:color w:val="000000"/>
          <w:sz w:val="24"/>
          <w:szCs w:val="24"/>
        </w:rPr>
        <w:t>3.4.4. В случае отсутствия руководителя юридического лица,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 - собственников помещений в многоквартирном доме,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жилищного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07046B" w:rsidRPr="00DC2968" w:rsidRDefault="0007046B" w:rsidP="00484CF7">
      <w:pPr>
        <w:ind w:firstLine="709"/>
        <w:jc w:val="both"/>
        <w:rPr>
          <w:color w:val="000000"/>
          <w:sz w:val="24"/>
          <w:szCs w:val="24"/>
        </w:rPr>
      </w:pPr>
      <w:r w:rsidRPr="00DC2968">
        <w:rPr>
          <w:color w:val="000000"/>
          <w:sz w:val="24"/>
          <w:szCs w:val="24"/>
        </w:rPr>
        <w:t>3.4.5. Если проверка проходила по согласованию с Прокуратурой, копия акта направляется в указанный орган в течение пяти рабочих дней со дня составления акта проверки.</w:t>
      </w:r>
    </w:p>
    <w:p w:rsidR="0007046B" w:rsidRPr="00DC2968" w:rsidRDefault="0007046B" w:rsidP="00484CF7">
      <w:pPr>
        <w:ind w:firstLine="709"/>
        <w:jc w:val="both"/>
        <w:rPr>
          <w:color w:val="000000"/>
          <w:sz w:val="24"/>
          <w:szCs w:val="24"/>
        </w:rPr>
      </w:pPr>
      <w:r w:rsidRPr="00DC2968">
        <w:rPr>
          <w:color w:val="000000"/>
          <w:sz w:val="24"/>
          <w:szCs w:val="24"/>
        </w:rPr>
        <w:t>3.4.6. В случае выявления в результате проверки юридических лиц, индивидуальных предпринимателей, граждан - собственников помещений в многоквартирном доме нарушений обязательных требований должностные лица органа муниципального жилищного контроля:</w:t>
      </w:r>
    </w:p>
    <w:p w:rsidR="0007046B" w:rsidRPr="00DC2968" w:rsidRDefault="0007046B" w:rsidP="00484CF7">
      <w:pPr>
        <w:ind w:firstLine="709"/>
        <w:jc w:val="both"/>
        <w:rPr>
          <w:color w:val="000000"/>
          <w:sz w:val="24"/>
          <w:szCs w:val="24"/>
        </w:rPr>
      </w:pPr>
      <w:r w:rsidRPr="00DC2968">
        <w:rPr>
          <w:color w:val="000000"/>
          <w:sz w:val="24"/>
          <w:szCs w:val="24"/>
        </w:rPr>
        <w:t>- выдают обязательные для исполнения предписания о прекращении нарушений обязательных требований, об устранении выявленных нарушений с указанием сроков их устранения,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
    <w:p w:rsidR="0007046B" w:rsidRPr="00DC2968" w:rsidRDefault="0007046B" w:rsidP="00484CF7">
      <w:pPr>
        <w:ind w:firstLine="709"/>
        <w:jc w:val="both"/>
        <w:rPr>
          <w:color w:val="000000"/>
          <w:sz w:val="24"/>
          <w:szCs w:val="24"/>
        </w:rPr>
      </w:pPr>
      <w:r w:rsidRPr="00DC2968">
        <w:rPr>
          <w:color w:val="000000"/>
          <w:sz w:val="24"/>
          <w:szCs w:val="24"/>
        </w:rPr>
        <w:t>- принимают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w:t>
      </w:r>
    </w:p>
    <w:p w:rsidR="0007046B" w:rsidRPr="00DC2968" w:rsidRDefault="0007046B" w:rsidP="00484CF7">
      <w:pPr>
        <w:ind w:firstLine="709"/>
        <w:jc w:val="both"/>
        <w:rPr>
          <w:color w:val="000000"/>
          <w:sz w:val="24"/>
          <w:szCs w:val="24"/>
        </w:rPr>
      </w:pPr>
      <w:r w:rsidRPr="00DC2968">
        <w:rPr>
          <w:color w:val="000000"/>
          <w:sz w:val="24"/>
          <w:szCs w:val="24"/>
        </w:rPr>
        <w:t>- составляют протоколы об административных правонарушениях, в рамках представленных законодательством Алтайского края полномочий;</w:t>
      </w:r>
    </w:p>
    <w:p w:rsidR="0007046B" w:rsidRPr="00DC2968" w:rsidRDefault="0007046B" w:rsidP="00484CF7">
      <w:pPr>
        <w:ind w:firstLine="709"/>
        <w:jc w:val="both"/>
        <w:rPr>
          <w:color w:val="000000"/>
          <w:sz w:val="24"/>
          <w:szCs w:val="24"/>
        </w:rPr>
      </w:pPr>
      <w:r w:rsidRPr="00DC2968">
        <w:rPr>
          <w:color w:val="000000"/>
          <w:sz w:val="24"/>
          <w:szCs w:val="24"/>
        </w:rPr>
        <w:t>- направляют в уполномоченные органы материалы, связанные с нарушениями обязательных требований, для решения вопроса о привлечении виновных лиц к административной ответственности, возбуждении уголовных дел по признакам преступлений.</w:t>
      </w:r>
    </w:p>
    <w:p w:rsidR="0007046B" w:rsidRPr="00DC2968" w:rsidRDefault="0007046B" w:rsidP="00484CF7">
      <w:pPr>
        <w:ind w:firstLine="709"/>
        <w:jc w:val="both"/>
        <w:rPr>
          <w:color w:val="000000"/>
          <w:sz w:val="24"/>
          <w:szCs w:val="24"/>
        </w:rPr>
      </w:pPr>
      <w:r w:rsidRPr="00DC2968">
        <w:rPr>
          <w:color w:val="000000"/>
          <w:sz w:val="24"/>
          <w:szCs w:val="24"/>
        </w:rPr>
        <w:lastRenderedPageBreak/>
        <w:t>3.4.7. Предписание подлежит исполнению в установленные в нем сроки. Невыполнение в установленный срок предписания влечет за собой ответственность, предусмотренную законодательством Российской Федерации.</w:t>
      </w:r>
    </w:p>
    <w:p w:rsidR="0007046B" w:rsidRPr="00DC2968" w:rsidRDefault="0007046B" w:rsidP="00484CF7">
      <w:pPr>
        <w:ind w:firstLine="709"/>
        <w:jc w:val="both"/>
        <w:rPr>
          <w:color w:val="000000"/>
          <w:sz w:val="24"/>
          <w:szCs w:val="24"/>
        </w:rPr>
      </w:pPr>
      <w:r w:rsidRPr="00DC2968">
        <w:rPr>
          <w:color w:val="000000"/>
          <w:sz w:val="24"/>
          <w:szCs w:val="24"/>
        </w:rPr>
        <w:t>3.4.8. Об исполнении предписания юридическое лицо, индивидуальный предприниматель, физическое лицо сообщает в орган муниципального жилищного контроля в письменной форме в сроки, указанные в предписании.</w:t>
      </w:r>
    </w:p>
    <w:p w:rsidR="0007046B" w:rsidRPr="00DC2968" w:rsidRDefault="0007046B" w:rsidP="00484CF7">
      <w:pPr>
        <w:ind w:right="-2" w:firstLine="284"/>
        <w:jc w:val="both"/>
        <w:rPr>
          <w:color w:val="000000"/>
          <w:sz w:val="24"/>
          <w:szCs w:val="24"/>
        </w:rPr>
      </w:pPr>
      <w:r w:rsidRPr="00DC2968">
        <w:rPr>
          <w:color w:val="000000"/>
          <w:sz w:val="24"/>
          <w:szCs w:val="24"/>
        </w:rPr>
        <w:t>В случае неисполнения в установленный срок предписания об устранении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или в случаях выявления нарушений порядка создания товарищества собственников жилья, жилищного, жилищно-строительного или иного специализированного потребительского кооператива, принятого решения общим собранием собственников о выборе управляющей организации в целях заключения с ней договора управления многоквартирным домом в соответствии со статьей 162 Жилищного</w:t>
      </w:r>
      <w:r w:rsidRPr="00DC2968">
        <w:rPr>
          <w:rStyle w:val="apple-converted-space"/>
          <w:color w:val="000000"/>
          <w:sz w:val="24"/>
          <w:szCs w:val="24"/>
        </w:rPr>
        <w:t> </w:t>
      </w:r>
      <w:r w:rsidRPr="00FF5492">
        <w:rPr>
          <w:sz w:val="24"/>
          <w:szCs w:val="24"/>
        </w:rPr>
        <w:t>кодекса</w:t>
      </w:r>
    </w:p>
    <w:p w:rsidR="0007046B" w:rsidRPr="00DC2968" w:rsidRDefault="0007046B" w:rsidP="00484CF7">
      <w:pPr>
        <w:ind w:right="-2" w:firstLine="284"/>
        <w:jc w:val="both"/>
        <w:rPr>
          <w:color w:val="000000"/>
          <w:sz w:val="24"/>
          <w:szCs w:val="24"/>
        </w:rPr>
      </w:pPr>
      <w:r w:rsidRPr="00DC2968">
        <w:rPr>
          <w:color w:val="000000"/>
          <w:sz w:val="24"/>
          <w:szCs w:val="24"/>
        </w:rPr>
        <w:t> РФ, утверждения условий договора управления многоквартирным домом и его заключения, в заключение с управляющей организацией договора оказания услуг и (или) выполнения работ по содержанию и ремонту общего имущества в многоквартирном доме, в заключении с указанными в части 1 статьи 164 Жилищного</w:t>
      </w:r>
      <w:r w:rsidRPr="00DC2968">
        <w:rPr>
          <w:rStyle w:val="apple-converted-space"/>
          <w:color w:val="000000"/>
          <w:sz w:val="24"/>
          <w:szCs w:val="24"/>
        </w:rPr>
        <w:t> </w:t>
      </w:r>
      <w:r w:rsidRPr="00FF5492">
        <w:rPr>
          <w:sz w:val="24"/>
          <w:szCs w:val="24"/>
        </w:rPr>
        <w:t>кодекса</w:t>
      </w:r>
      <w:r w:rsidRPr="00DC2968">
        <w:rPr>
          <w:rStyle w:val="apple-converted-space"/>
          <w:color w:val="000000"/>
          <w:sz w:val="24"/>
          <w:szCs w:val="24"/>
        </w:rPr>
        <w:t> </w:t>
      </w:r>
      <w:r w:rsidRPr="00DC2968">
        <w:rPr>
          <w:color w:val="000000"/>
          <w:sz w:val="24"/>
          <w:szCs w:val="24"/>
        </w:rPr>
        <w:t>РФ лицами договоров оказания услуг по содержанию и (или) выполнению работ по ремонту общего имущества в многоквартирном доме, в утверждении условий данных договоров, орган муниципального жилищного контроля вправе обратиться в суд с заявлениями:</w:t>
      </w:r>
    </w:p>
    <w:p w:rsidR="0007046B" w:rsidRPr="00DC2968" w:rsidRDefault="0007046B" w:rsidP="00484CF7">
      <w:pPr>
        <w:ind w:firstLine="709"/>
        <w:jc w:val="both"/>
        <w:rPr>
          <w:color w:val="000000"/>
          <w:sz w:val="24"/>
          <w:szCs w:val="24"/>
        </w:rPr>
      </w:pPr>
      <w:r w:rsidRPr="00DC2968">
        <w:rPr>
          <w:color w:val="000000"/>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w:t>
      </w:r>
    </w:p>
    <w:p w:rsidR="0007046B" w:rsidRPr="00DC2968" w:rsidRDefault="0007046B" w:rsidP="00484CF7">
      <w:pPr>
        <w:ind w:firstLine="709"/>
        <w:jc w:val="both"/>
        <w:rPr>
          <w:color w:val="000000"/>
          <w:sz w:val="24"/>
          <w:szCs w:val="24"/>
        </w:rPr>
      </w:pPr>
      <w:r w:rsidRPr="00DC2968">
        <w:rPr>
          <w:color w:val="000000"/>
          <w:sz w:val="24"/>
          <w:szCs w:val="24"/>
        </w:rPr>
        <w:t>2) о ликвидации товарищества собственников жилья, жилищного, жилищно-строительного или иного специализированного потребительского кооператива, если нарушения носят неустранимый характер;</w:t>
      </w:r>
    </w:p>
    <w:p w:rsidR="0007046B" w:rsidRPr="00DC2968" w:rsidRDefault="0007046B" w:rsidP="00484CF7">
      <w:pPr>
        <w:ind w:firstLine="709"/>
        <w:jc w:val="both"/>
        <w:rPr>
          <w:color w:val="000000"/>
          <w:sz w:val="24"/>
          <w:szCs w:val="24"/>
        </w:rPr>
      </w:pPr>
      <w:r w:rsidRPr="00DC2968">
        <w:rPr>
          <w:color w:val="000000"/>
          <w:sz w:val="24"/>
          <w:szCs w:val="24"/>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w:t>
      </w:r>
    </w:p>
    <w:p w:rsidR="0007046B" w:rsidRPr="00DC2968" w:rsidRDefault="0007046B" w:rsidP="00484CF7">
      <w:pPr>
        <w:ind w:firstLine="709"/>
        <w:jc w:val="both"/>
        <w:rPr>
          <w:color w:val="000000"/>
          <w:sz w:val="24"/>
          <w:szCs w:val="24"/>
        </w:rPr>
      </w:pPr>
      <w:r w:rsidRPr="00DC2968">
        <w:rPr>
          <w:color w:val="000000"/>
          <w:sz w:val="24"/>
          <w:szCs w:val="24"/>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7046B" w:rsidRPr="00DC2968" w:rsidRDefault="0007046B" w:rsidP="00484CF7">
      <w:pPr>
        <w:ind w:firstLine="709"/>
        <w:jc w:val="both"/>
        <w:rPr>
          <w:color w:val="000000"/>
          <w:sz w:val="24"/>
          <w:szCs w:val="24"/>
        </w:rPr>
      </w:pPr>
      <w:r w:rsidRPr="00DC2968">
        <w:rPr>
          <w:color w:val="000000"/>
          <w:sz w:val="24"/>
          <w:szCs w:val="24"/>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w:t>
      </w:r>
      <w:r w:rsidRPr="00DC2968">
        <w:rPr>
          <w:rStyle w:val="apple-converted-space"/>
          <w:color w:val="000000"/>
          <w:sz w:val="24"/>
          <w:szCs w:val="24"/>
        </w:rPr>
        <w:t> </w:t>
      </w:r>
      <w:r w:rsidRPr="00943A85">
        <w:rPr>
          <w:sz w:val="24"/>
          <w:szCs w:val="24"/>
        </w:rPr>
        <w:t>кодексом</w:t>
      </w:r>
      <w:r w:rsidRPr="00DC2968">
        <w:rPr>
          <w:rStyle w:val="apple-converted-space"/>
          <w:color w:val="000000"/>
          <w:sz w:val="24"/>
          <w:szCs w:val="24"/>
        </w:rPr>
        <w:t> </w:t>
      </w:r>
      <w:r w:rsidRPr="00DC2968">
        <w:rPr>
          <w:color w:val="000000"/>
          <w:sz w:val="24"/>
          <w:szCs w:val="24"/>
        </w:rPr>
        <w:t>РФ.</w:t>
      </w:r>
    </w:p>
    <w:p w:rsidR="0007046B" w:rsidRPr="00DC2968" w:rsidRDefault="0007046B" w:rsidP="00484CF7">
      <w:pPr>
        <w:ind w:firstLine="709"/>
        <w:jc w:val="both"/>
        <w:rPr>
          <w:color w:val="000000"/>
          <w:sz w:val="24"/>
          <w:szCs w:val="24"/>
        </w:rPr>
      </w:pPr>
      <w:r w:rsidRPr="00DC2968">
        <w:rPr>
          <w:color w:val="000000"/>
          <w:sz w:val="24"/>
          <w:szCs w:val="24"/>
        </w:rPr>
        <w:t xml:space="preserve">3.4.9. В случае, если по результатам проверки выявлено невыполнение управляющей организацией условий договора управления многоквартирным домом, Администрация </w:t>
      </w:r>
      <w:r>
        <w:rPr>
          <w:color w:val="000000"/>
          <w:sz w:val="24"/>
          <w:szCs w:val="24"/>
        </w:rPr>
        <w:t xml:space="preserve">Тюменцевского района </w:t>
      </w:r>
      <w:r w:rsidRPr="00DC2968">
        <w:rPr>
          <w:color w:val="000000"/>
          <w:sz w:val="24"/>
          <w:szCs w:val="24"/>
        </w:rPr>
        <w:t>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07046B" w:rsidRPr="00DC2968" w:rsidRDefault="0007046B" w:rsidP="00484CF7">
      <w:pPr>
        <w:ind w:firstLine="709"/>
        <w:jc w:val="both"/>
        <w:rPr>
          <w:color w:val="000000"/>
          <w:sz w:val="24"/>
          <w:szCs w:val="24"/>
        </w:rPr>
      </w:pPr>
      <w:r w:rsidRPr="00DC2968">
        <w:rPr>
          <w:color w:val="000000"/>
          <w:sz w:val="24"/>
          <w:szCs w:val="24"/>
        </w:rPr>
        <w:t>3.4.10. Если в ходе проверки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органа муниципального жилищного контроля, должностные лица обязаны направить в десятидневный срок в соответствующие уполномоченные органы информацию (сведения) о таких нарушениях.</w:t>
      </w:r>
    </w:p>
    <w:p w:rsidR="0007046B" w:rsidRPr="00DC2968" w:rsidRDefault="0007046B" w:rsidP="00484CF7">
      <w:pPr>
        <w:ind w:firstLine="709"/>
        <w:jc w:val="both"/>
        <w:rPr>
          <w:color w:val="000000"/>
          <w:sz w:val="24"/>
          <w:szCs w:val="24"/>
        </w:rPr>
      </w:pPr>
      <w:r w:rsidRPr="00DC2968">
        <w:rPr>
          <w:color w:val="000000"/>
          <w:sz w:val="24"/>
          <w:szCs w:val="24"/>
        </w:rPr>
        <w:lastRenderedPageBreak/>
        <w:t>3.4.11. При окончании проверки должностным лицом органа муниципального жилищного контроля производится запись в журнале учета проверок юридического лица, проводимых органами контроля, содержащая сведения о наименовании органа муниципального жилищного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07046B" w:rsidRPr="00DC2968" w:rsidRDefault="0007046B" w:rsidP="00484CF7">
      <w:pPr>
        <w:ind w:firstLine="709"/>
        <w:jc w:val="both"/>
        <w:rPr>
          <w:color w:val="000000"/>
          <w:sz w:val="24"/>
          <w:szCs w:val="24"/>
        </w:rPr>
      </w:pPr>
      <w:r w:rsidRPr="00DC2968">
        <w:rPr>
          <w:color w:val="000000"/>
          <w:sz w:val="24"/>
          <w:szCs w:val="24"/>
        </w:rPr>
        <w:t>При отсутствии журнала учета проверок юридического лица, проводимых органами муниципального контроля, в акте проверки делается соответствующая запись.</w:t>
      </w:r>
    </w:p>
    <w:p w:rsidR="0007046B" w:rsidRPr="00DC2968" w:rsidRDefault="0007046B" w:rsidP="00484CF7">
      <w:pPr>
        <w:ind w:firstLine="709"/>
        <w:jc w:val="both"/>
        <w:rPr>
          <w:color w:val="000000"/>
          <w:sz w:val="24"/>
          <w:szCs w:val="24"/>
        </w:rPr>
      </w:pPr>
      <w:r w:rsidRPr="00DC2968">
        <w:rPr>
          <w:color w:val="000000"/>
          <w:sz w:val="24"/>
          <w:szCs w:val="24"/>
        </w:rPr>
        <w:t>3.4.12. В случае, если проведение плановой или внеплановой выездной проверки оказалось невозможным в связи с отсутствием гражданина, его уполномоченного представителя, руководителя или иного должностного лица юридического лица, индивидуального предпринимателя,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жилищного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жилищного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07046B" w:rsidRPr="00DC2968" w:rsidRDefault="0007046B" w:rsidP="00484CF7">
      <w:pPr>
        <w:ind w:firstLine="709"/>
        <w:jc w:val="both"/>
        <w:rPr>
          <w:color w:val="000000"/>
          <w:sz w:val="24"/>
          <w:szCs w:val="24"/>
        </w:rPr>
      </w:pPr>
      <w:r w:rsidRPr="00DC2968">
        <w:rPr>
          <w:color w:val="000000"/>
          <w:sz w:val="24"/>
          <w:szCs w:val="24"/>
        </w:rPr>
        <w:t>3.4.13.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жилищного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жилищного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07046B" w:rsidRPr="00484CF7" w:rsidRDefault="0007046B" w:rsidP="00484CF7">
      <w:pPr>
        <w:ind w:firstLine="709"/>
        <w:jc w:val="both"/>
        <w:rPr>
          <w:color w:val="000000"/>
          <w:sz w:val="28"/>
          <w:szCs w:val="28"/>
        </w:rPr>
      </w:pPr>
      <w:r w:rsidRPr="00484CF7">
        <w:rPr>
          <w:color w:val="000000"/>
          <w:sz w:val="28"/>
          <w:szCs w:val="28"/>
        </w:rPr>
        <w:t> </w:t>
      </w:r>
    </w:p>
    <w:p w:rsidR="0007046B" w:rsidRDefault="0007046B" w:rsidP="00C63274">
      <w:pPr>
        <w:ind w:firstLine="709"/>
        <w:jc w:val="center"/>
        <w:rPr>
          <w:b/>
          <w:bCs/>
          <w:color w:val="000000"/>
          <w:sz w:val="28"/>
          <w:szCs w:val="28"/>
        </w:rPr>
      </w:pPr>
      <w:r w:rsidRPr="00484CF7">
        <w:rPr>
          <w:b/>
          <w:bCs/>
          <w:color w:val="000000"/>
          <w:sz w:val="28"/>
          <w:szCs w:val="28"/>
        </w:rPr>
        <w:t>4. Форма и порядок контроля</w:t>
      </w:r>
    </w:p>
    <w:p w:rsidR="0007046B" w:rsidRPr="00484CF7" w:rsidRDefault="0007046B" w:rsidP="00C63274">
      <w:pPr>
        <w:ind w:firstLine="709"/>
        <w:jc w:val="center"/>
        <w:rPr>
          <w:color w:val="000000"/>
          <w:sz w:val="28"/>
          <w:szCs w:val="28"/>
        </w:rPr>
      </w:pPr>
      <w:r w:rsidRPr="00484CF7">
        <w:rPr>
          <w:b/>
          <w:bCs/>
          <w:color w:val="000000"/>
          <w:sz w:val="28"/>
          <w:szCs w:val="28"/>
        </w:rPr>
        <w:t>за исполнением</w:t>
      </w:r>
      <w:r>
        <w:rPr>
          <w:b/>
          <w:bCs/>
          <w:color w:val="000000"/>
          <w:sz w:val="28"/>
          <w:szCs w:val="28"/>
        </w:rPr>
        <w:t xml:space="preserve"> </w:t>
      </w:r>
      <w:r w:rsidRPr="00484CF7">
        <w:rPr>
          <w:b/>
          <w:bCs/>
          <w:color w:val="000000"/>
          <w:sz w:val="28"/>
          <w:szCs w:val="28"/>
        </w:rPr>
        <w:t>муниципальной функции</w:t>
      </w:r>
    </w:p>
    <w:p w:rsidR="0007046B" w:rsidRPr="00C63274" w:rsidRDefault="0007046B" w:rsidP="00484CF7">
      <w:pPr>
        <w:ind w:firstLine="709"/>
        <w:jc w:val="both"/>
        <w:rPr>
          <w:color w:val="000000"/>
          <w:sz w:val="24"/>
          <w:szCs w:val="24"/>
        </w:rPr>
      </w:pPr>
      <w:r w:rsidRPr="00C63274">
        <w:rPr>
          <w:color w:val="000000"/>
          <w:sz w:val="24"/>
          <w:szCs w:val="24"/>
        </w:rPr>
        <w:t xml:space="preserve">4.1. Контроль за осуществлением муниципального жилищного контроля проводится </w:t>
      </w:r>
      <w:r>
        <w:rPr>
          <w:color w:val="000000"/>
          <w:sz w:val="24"/>
          <w:szCs w:val="24"/>
        </w:rPr>
        <w:t xml:space="preserve">главой района </w:t>
      </w:r>
      <w:r w:rsidRPr="00C63274">
        <w:rPr>
          <w:color w:val="000000"/>
          <w:sz w:val="24"/>
          <w:szCs w:val="24"/>
        </w:rPr>
        <w:t>в целях повышения качества исполнения муниципальной функции, должен быть постоянным, всесторонним и объективным.</w:t>
      </w:r>
    </w:p>
    <w:p w:rsidR="0007046B" w:rsidRPr="00C63274" w:rsidRDefault="0007046B" w:rsidP="00484CF7">
      <w:pPr>
        <w:ind w:firstLine="709"/>
        <w:jc w:val="both"/>
        <w:rPr>
          <w:color w:val="000000"/>
          <w:sz w:val="24"/>
          <w:szCs w:val="24"/>
        </w:rPr>
      </w:pPr>
      <w:r w:rsidRPr="00C63274">
        <w:rPr>
          <w:color w:val="000000"/>
          <w:sz w:val="24"/>
          <w:szCs w:val="24"/>
        </w:rPr>
        <w:t xml:space="preserve">4.2. </w:t>
      </w:r>
      <w:r>
        <w:rPr>
          <w:color w:val="000000"/>
          <w:sz w:val="24"/>
          <w:szCs w:val="24"/>
        </w:rPr>
        <w:t xml:space="preserve">Глава района </w:t>
      </w:r>
      <w:r w:rsidRPr="00C63274">
        <w:rPr>
          <w:color w:val="000000"/>
          <w:sz w:val="24"/>
          <w:szCs w:val="24"/>
        </w:rPr>
        <w:t>долж</w:t>
      </w:r>
      <w:r>
        <w:rPr>
          <w:color w:val="000000"/>
          <w:sz w:val="24"/>
          <w:szCs w:val="24"/>
        </w:rPr>
        <w:t>е</w:t>
      </w:r>
      <w:r w:rsidRPr="00C63274">
        <w:rPr>
          <w:color w:val="000000"/>
          <w:sz w:val="24"/>
          <w:szCs w:val="24"/>
        </w:rPr>
        <w:t>н регулярно проверять состояние исполнительской дисциплины, рассматривать случаи нарушения установленных законодательством Российской Федерации сроков и оснований проведения проверок, принимать меры по устранению причин нарушений сроков, вести учет случаев ненадлежащего исполнения должностными лицами служебных обязанностей, проводить соответствующие служебные расследования и принимать в соответствии с законодательством Российской Федерации меры в отношении таких должностных лиц.</w:t>
      </w:r>
    </w:p>
    <w:p w:rsidR="0007046B" w:rsidRPr="00C63274" w:rsidRDefault="0007046B" w:rsidP="00484CF7">
      <w:pPr>
        <w:ind w:firstLine="709"/>
        <w:jc w:val="both"/>
        <w:rPr>
          <w:color w:val="000000"/>
          <w:sz w:val="24"/>
          <w:szCs w:val="24"/>
        </w:rPr>
      </w:pPr>
      <w:r w:rsidRPr="00C63274">
        <w:rPr>
          <w:color w:val="000000"/>
          <w:sz w:val="24"/>
          <w:szCs w:val="24"/>
        </w:rPr>
        <w:lastRenderedPageBreak/>
        <w:t>4.3. Текущий контроль за соблюдением последовательности действий, определенных административными процедурами по исполнению муниципальной функции, осуществляется</w:t>
      </w:r>
      <w:r>
        <w:rPr>
          <w:color w:val="000000"/>
          <w:sz w:val="24"/>
          <w:szCs w:val="24"/>
        </w:rPr>
        <w:t xml:space="preserve"> председателем комитета по экономике, имущественным и земельным отношениям</w:t>
      </w:r>
      <w:r w:rsidRPr="00C63274">
        <w:rPr>
          <w:color w:val="000000"/>
          <w:sz w:val="24"/>
          <w:szCs w:val="24"/>
        </w:rPr>
        <w:t>.</w:t>
      </w:r>
    </w:p>
    <w:p w:rsidR="0007046B" w:rsidRPr="00C63274" w:rsidRDefault="0007046B" w:rsidP="00484CF7">
      <w:pPr>
        <w:ind w:firstLine="709"/>
        <w:jc w:val="both"/>
        <w:rPr>
          <w:color w:val="000000"/>
          <w:sz w:val="24"/>
          <w:szCs w:val="24"/>
        </w:rPr>
      </w:pPr>
      <w:r w:rsidRPr="00C63274">
        <w:rPr>
          <w:color w:val="000000"/>
          <w:sz w:val="24"/>
          <w:szCs w:val="24"/>
        </w:rPr>
        <w:t>Контроль за полнотой и качеством исполнения муниципальной функции включает в себя:</w:t>
      </w:r>
    </w:p>
    <w:p w:rsidR="0007046B" w:rsidRPr="00C63274" w:rsidRDefault="0007046B" w:rsidP="00484CF7">
      <w:pPr>
        <w:ind w:firstLine="709"/>
        <w:jc w:val="both"/>
        <w:rPr>
          <w:color w:val="000000"/>
          <w:sz w:val="24"/>
          <w:szCs w:val="24"/>
        </w:rPr>
      </w:pPr>
      <w:r w:rsidRPr="00C63274">
        <w:rPr>
          <w:color w:val="000000"/>
          <w:sz w:val="24"/>
          <w:szCs w:val="24"/>
        </w:rPr>
        <w:t xml:space="preserve">- плановые проверки, которые проводятся на основании распоряжения Администрации </w:t>
      </w:r>
      <w:r>
        <w:rPr>
          <w:color w:val="000000"/>
          <w:sz w:val="24"/>
          <w:szCs w:val="24"/>
        </w:rPr>
        <w:t xml:space="preserve">Тюменцевского района </w:t>
      </w:r>
      <w:r w:rsidRPr="00C63274">
        <w:rPr>
          <w:color w:val="000000"/>
          <w:sz w:val="24"/>
          <w:szCs w:val="24"/>
        </w:rPr>
        <w:t>Алтайского края;</w:t>
      </w:r>
    </w:p>
    <w:p w:rsidR="0007046B" w:rsidRPr="00C63274" w:rsidRDefault="0007046B" w:rsidP="00484CF7">
      <w:pPr>
        <w:ind w:firstLine="709"/>
        <w:jc w:val="both"/>
        <w:rPr>
          <w:color w:val="000000"/>
          <w:sz w:val="24"/>
          <w:szCs w:val="24"/>
        </w:rPr>
      </w:pPr>
      <w:r w:rsidRPr="00C63274">
        <w:rPr>
          <w:color w:val="000000"/>
          <w:sz w:val="24"/>
          <w:szCs w:val="24"/>
        </w:rPr>
        <w:t xml:space="preserve">- внеплановые проверки полноты и качества исполнения муниципальной функции, которые проводятся </w:t>
      </w:r>
      <w:r>
        <w:rPr>
          <w:color w:val="000000"/>
          <w:sz w:val="24"/>
          <w:szCs w:val="24"/>
        </w:rPr>
        <w:t xml:space="preserve">комитетом по экономике, имущественным и земельным отношениям </w:t>
      </w:r>
      <w:r w:rsidRPr="00C63274">
        <w:rPr>
          <w:color w:val="000000"/>
          <w:sz w:val="24"/>
          <w:szCs w:val="24"/>
        </w:rPr>
        <w:t>на основании поступивших жалоб (претензий) органов (организаций), юридических и физических лиц в рамках досудебного обжалования.</w:t>
      </w:r>
    </w:p>
    <w:p w:rsidR="0007046B" w:rsidRPr="00EE2CE9" w:rsidRDefault="0007046B" w:rsidP="00484CF7">
      <w:pPr>
        <w:ind w:firstLine="709"/>
        <w:jc w:val="both"/>
        <w:rPr>
          <w:color w:val="000000"/>
          <w:sz w:val="24"/>
          <w:szCs w:val="24"/>
        </w:rPr>
      </w:pPr>
      <w:r w:rsidRPr="00EE2CE9">
        <w:rPr>
          <w:color w:val="000000"/>
          <w:sz w:val="24"/>
          <w:szCs w:val="24"/>
        </w:rPr>
        <w:t>4.4. Глава района и должностные лица органа муниципального контроля, участвующие в исполнении муниципальной функции, несут персональную ответственность за соблюдение положений, установленных настоящим Административным регламентом, иных нормативных правовых актов, устанавливающих требования к исполнению муниципальной функции.</w:t>
      </w:r>
    </w:p>
    <w:p w:rsidR="0007046B" w:rsidRPr="00EE2CE9" w:rsidRDefault="0007046B" w:rsidP="00484CF7">
      <w:pPr>
        <w:ind w:firstLine="709"/>
        <w:jc w:val="both"/>
        <w:rPr>
          <w:color w:val="000000"/>
          <w:sz w:val="24"/>
          <w:szCs w:val="24"/>
        </w:rPr>
      </w:pPr>
      <w:r w:rsidRPr="00EE2CE9">
        <w:rPr>
          <w:color w:val="000000"/>
          <w:sz w:val="24"/>
          <w:szCs w:val="24"/>
        </w:rPr>
        <w:t>Должностные лица органа муниципального жилищного контроля в случае ненадлежащего исполнения (неисполнения) своих функций и служебных обязанностей при проведении проверок юридических лиц и индивидуальных предпринимателей несут ответственность в соответствии с действующим законодательством Российской Федерации.</w:t>
      </w:r>
    </w:p>
    <w:p w:rsidR="0007046B" w:rsidRPr="00EE2CE9" w:rsidRDefault="0007046B" w:rsidP="00484CF7">
      <w:pPr>
        <w:ind w:firstLine="709"/>
        <w:jc w:val="both"/>
        <w:rPr>
          <w:color w:val="000000"/>
          <w:sz w:val="24"/>
          <w:szCs w:val="24"/>
        </w:rPr>
      </w:pPr>
      <w:r w:rsidRPr="00EE2CE9">
        <w:rPr>
          <w:color w:val="000000"/>
          <w:sz w:val="24"/>
          <w:szCs w:val="24"/>
        </w:rPr>
        <w:t>4.5. По результатам проведенных проверок, в случае выявления нарушений порядка и сроков проведения муниципального жилищного контроля, осуществляется привлечение виновных лиц к дисциплинарной ответственности в соответствии с действующим законодательством Российской Федерации.</w:t>
      </w:r>
    </w:p>
    <w:p w:rsidR="0007046B" w:rsidRPr="00EE2CE9" w:rsidRDefault="0007046B" w:rsidP="00484CF7">
      <w:pPr>
        <w:ind w:firstLine="709"/>
        <w:jc w:val="both"/>
        <w:rPr>
          <w:color w:val="000000"/>
          <w:sz w:val="24"/>
          <w:szCs w:val="24"/>
        </w:rPr>
      </w:pPr>
      <w:r w:rsidRPr="00EE2CE9">
        <w:rPr>
          <w:color w:val="000000"/>
          <w:sz w:val="24"/>
          <w:szCs w:val="24"/>
        </w:rPr>
        <w:t> </w:t>
      </w:r>
    </w:p>
    <w:p w:rsidR="0007046B" w:rsidRPr="00EE2CE9" w:rsidRDefault="0007046B" w:rsidP="00EE2CE9">
      <w:pPr>
        <w:ind w:firstLine="709"/>
        <w:jc w:val="center"/>
        <w:rPr>
          <w:color w:val="000000"/>
          <w:sz w:val="24"/>
          <w:szCs w:val="24"/>
        </w:rPr>
      </w:pPr>
      <w:r w:rsidRPr="00EE2CE9">
        <w:rPr>
          <w:color w:val="000000"/>
          <w:sz w:val="24"/>
          <w:szCs w:val="24"/>
        </w:rPr>
        <w:t>5. Порядок обжалования действий (бездействия) должностного</w:t>
      </w:r>
    </w:p>
    <w:p w:rsidR="0007046B" w:rsidRPr="00EE2CE9" w:rsidRDefault="0007046B" w:rsidP="00EE2CE9">
      <w:pPr>
        <w:ind w:firstLine="709"/>
        <w:jc w:val="center"/>
        <w:rPr>
          <w:color w:val="000000"/>
          <w:sz w:val="24"/>
          <w:szCs w:val="24"/>
        </w:rPr>
      </w:pPr>
      <w:r w:rsidRPr="00EE2CE9">
        <w:rPr>
          <w:color w:val="000000"/>
          <w:sz w:val="24"/>
          <w:szCs w:val="24"/>
        </w:rPr>
        <w:t>лица, а также принимаемого им решения при осуществлении</w:t>
      </w:r>
    </w:p>
    <w:p w:rsidR="0007046B" w:rsidRPr="00EE2CE9" w:rsidRDefault="0007046B" w:rsidP="00EE2CE9">
      <w:pPr>
        <w:ind w:firstLine="709"/>
        <w:jc w:val="center"/>
        <w:rPr>
          <w:color w:val="000000"/>
          <w:sz w:val="24"/>
          <w:szCs w:val="24"/>
        </w:rPr>
      </w:pPr>
      <w:r w:rsidRPr="00EE2CE9">
        <w:rPr>
          <w:color w:val="000000"/>
          <w:sz w:val="24"/>
          <w:szCs w:val="24"/>
        </w:rPr>
        <w:t>муниципального контроля</w:t>
      </w:r>
    </w:p>
    <w:p w:rsidR="0007046B" w:rsidRPr="00EE2CE9" w:rsidRDefault="0007046B" w:rsidP="00484CF7">
      <w:pPr>
        <w:ind w:firstLine="709"/>
        <w:jc w:val="both"/>
        <w:rPr>
          <w:color w:val="000000"/>
          <w:sz w:val="24"/>
          <w:szCs w:val="24"/>
        </w:rPr>
      </w:pPr>
      <w:r w:rsidRPr="00EE2CE9">
        <w:rPr>
          <w:color w:val="000000"/>
          <w:sz w:val="24"/>
          <w:szCs w:val="24"/>
        </w:rPr>
        <w:t> </w:t>
      </w:r>
    </w:p>
    <w:p w:rsidR="0007046B" w:rsidRPr="00EE2CE9" w:rsidRDefault="0007046B" w:rsidP="00484CF7">
      <w:pPr>
        <w:ind w:firstLine="709"/>
        <w:jc w:val="both"/>
        <w:rPr>
          <w:color w:val="000000"/>
          <w:sz w:val="24"/>
          <w:szCs w:val="24"/>
        </w:rPr>
      </w:pPr>
      <w:r w:rsidRPr="00EE2CE9">
        <w:rPr>
          <w:color w:val="000000"/>
          <w:sz w:val="24"/>
          <w:szCs w:val="24"/>
        </w:rPr>
        <w:t>5.1. Юридические лица, индивидуальные предприниматели, граждане - собственники помещений в многоквартирном доме имеют право на обжалование действий (бездействия) должностных лиц органа муниципального жилищного контроля, а также принимаемых ими решений при осуществлении муниципального жилищного контроля в досудебном порядке.</w:t>
      </w:r>
    </w:p>
    <w:p w:rsidR="0007046B" w:rsidRPr="00EE2CE9" w:rsidRDefault="0007046B" w:rsidP="00484CF7">
      <w:pPr>
        <w:ind w:firstLine="709"/>
        <w:jc w:val="both"/>
        <w:rPr>
          <w:color w:val="000000"/>
          <w:sz w:val="24"/>
          <w:szCs w:val="24"/>
        </w:rPr>
      </w:pPr>
      <w:r w:rsidRPr="00EE2CE9">
        <w:rPr>
          <w:color w:val="000000"/>
          <w:sz w:val="24"/>
          <w:szCs w:val="24"/>
        </w:rPr>
        <w:t>5.2. Требования к порядку подачи и рассмотрения жалобы.</w:t>
      </w:r>
    </w:p>
    <w:p w:rsidR="0007046B" w:rsidRPr="00EE2CE9" w:rsidRDefault="0007046B" w:rsidP="00484CF7">
      <w:pPr>
        <w:ind w:firstLine="709"/>
        <w:jc w:val="both"/>
        <w:rPr>
          <w:color w:val="000000"/>
          <w:sz w:val="24"/>
          <w:szCs w:val="24"/>
        </w:rPr>
      </w:pPr>
      <w:r w:rsidRPr="00EE2CE9">
        <w:rPr>
          <w:color w:val="000000"/>
          <w:sz w:val="24"/>
          <w:szCs w:val="24"/>
        </w:rPr>
        <w:t xml:space="preserve">1) Жалоба подается в письменной форме на бумажном носителе, в электронной форме в Администрацию </w:t>
      </w:r>
      <w:r>
        <w:rPr>
          <w:color w:val="000000"/>
          <w:sz w:val="24"/>
          <w:szCs w:val="24"/>
        </w:rPr>
        <w:t xml:space="preserve">Тюменцевского района </w:t>
      </w:r>
      <w:r w:rsidRPr="00EE2CE9">
        <w:rPr>
          <w:color w:val="000000"/>
          <w:sz w:val="24"/>
          <w:szCs w:val="24"/>
        </w:rPr>
        <w:t xml:space="preserve">Алтайского края. Жалобы на решения, принятые органом муниципального жилищного контроля, подаются в Администрацию </w:t>
      </w:r>
      <w:r>
        <w:rPr>
          <w:color w:val="000000"/>
          <w:sz w:val="24"/>
          <w:szCs w:val="24"/>
        </w:rPr>
        <w:t>Тюменцевского района</w:t>
      </w:r>
      <w:r w:rsidRPr="00EE2CE9">
        <w:rPr>
          <w:color w:val="000000"/>
          <w:sz w:val="24"/>
          <w:szCs w:val="24"/>
        </w:rPr>
        <w:t xml:space="preserve"> на имя Главы </w:t>
      </w:r>
      <w:r>
        <w:rPr>
          <w:color w:val="000000"/>
          <w:sz w:val="24"/>
          <w:szCs w:val="24"/>
        </w:rPr>
        <w:t>района</w:t>
      </w:r>
      <w:r w:rsidRPr="00EE2CE9">
        <w:rPr>
          <w:color w:val="000000"/>
          <w:sz w:val="24"/>
          <w:szCs w:val="24"/>
        </w:rPr>
        <w:t>.</w:t>
      </w:r>
    </w:p>
    <w:p w:rsidR="0007046B" w:rsidRPr="00EE2CE9" w:rsidRDefault="0007046B" w:rsidP="00484CF7">
      <w:pPr>
        <w:ind w:firstLine="709"/>
        <w:jc w:val="both"/>
        <w:rPr>
          <w:color w:val="000000"/>
          <w:sz w:val="24"/>
          <w:szCs w:val="24"/>
        </w:rPr>
      </w:pPr>
      <w:r w:rsidRPr="00EE2CE9">
        <w:rPr>
          <w:color w:val="000000"/>
          <w:sz w:val="24"/>
          <w:szCs w:val="24"/>
        </w:rPr>
        <w:t>2) Жалоба может быть направлена по почте, в форме электронного документа с использованием информационно-телекоммуникационной сети общего пользования, в том числе сети "Интернет", официального сайта Администрации</w:t>
      </w:r>
      <w:r>
        <w:rPr>
          <w:color w:val="000000"/>
          <w:sz w:val="24"/>
          <w:szCs w:val="24"/>
        </w:rPr>
        <w:t xml:space="preserve"> Тюменцевского района</w:t>
      </w:r>
      <w:r w:rsidRPr="00EE2CE9">
        <w:rPr>
          <w:color w:val="000000"/>
          <w:sz w:val="24"/>
          <w:szCs w:val="24"/>
        </w:rPr>
        <w:t>, а также может быть принята при личном приеме заявителя.</w:t>
      </w:r>
    </w:p>
    <w:p w:rsidR="0007046B" w:rsidRPr="00EE2CE9" w:rsidRDefault="0007046B" w:rsidP="00484CF7">
      <w:pPr>
        <w:ind w:firstLine="709"/>
        <w:jc w:val="both"/>
        <w:rPr>
          <w:color w:val="000000"/>
          <w:sz w:val="24"/>
          <w:szCs w:val="24"/>
        </w:rPr>
      </w:pPr>
      <w:r w:rsidRPr="00EE2CE9">
        <w:rPr>
          <w:color w:val="000000"/>
          <w:sz w:val="24"/>
          <w:szCs w:val="24"/>
        </w:rPr>
        <w:t>3) Жалоба должна содержать:</w:t>
      </w:r>
    </w:p>
    <w:p w:rsidR="0007046B" w:rsidRPr="00EE2CE9" w:rsidRDefault="0007046B" w:rsidP="00484CF7">
      <w:pPr>
        <w:ind w:firstLine="709"/>
        <w:jc w:val="both"/>
        <w:rPr>
          <w:color w:val="000000"/>
          <w:sz w:val="24"/>
          <w:szCs w:val="24"/>
        </w:rPr>
      </w:pPr>
      <w:r w:rsidRPr="00EE2CE9">
        <w:rPr>
          <w:color w:val="000000"/>
          <w:sz w:val="24"/>
          <w:szCs w:val="24"/>
        </w:rPr>
        <w:t>- наименование органа муниципального жилищного контроля, должностного лица, муниципального жилищного инспектора, решения и действия (бездействие) которых обжалуются;</w:t>
      </w:r>
    </w:p>
    <w:p w:rsidR="0007046B" w:rsidRPr="00EE2CE9" w:rsidRDefault="0007046B" w:rsidP="00484CF7">
      <w:pPr>
        <w:ind w:firstLine="709"/>
        <w:jc w:val="both"/>
        <w:rPr>
          <w:color w:val="000000"/>
          <w:sz w:val="24"/>
          <w:szCs w:val="24"/>
        </w:rPr>
      </w:pPr>
      <w:r w:rsidRPr="00EE2CE9">
        <w:rPr>
          <w:color w:val="000000"/>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046B" w:rsidRPr="00EE2CE9" w:rsidRDefault="0007046B" w:rsidP="00484CF7">
      <w:pPr>
        <w:ind w:firstLine="709"/>
        <w:jc w:val="both"/>
        <w:rPr>
          <w:color w:val="000000"/>
          <w:sz w:val="24"/>
          <w:szCs w:val="24"/>
        </w:rPr>
      </w:pPr>
      <w:r w:rsidRPr="00EE2CE9">
        <w:rPr>
          <w:color w:val="000000"/>
          <w:sz w:val="24"/>
          <w:szCs w:val="24"/>
        </w:rPr>
        <w:t>- сведения об обжалуемых решениях и действиях муниципального жилищного инспектора, органа муниципального жилищного контроля;</w:t>
      </w:r>
    </w:p>
    <w:p w:rsidR="0007046B" w:rsidRPr="00EE2CE9" w:rsidRDefault="0007046B" w:rsidP="00484CF7">
      <w:pPr>
        <w:ind w:firstLine="709"/>
        <w:jc w:val="both"/>
        <w:rPr>
          <w:color w:val="000000"/>
          <w:sz w:val="24"/>
          <w:szCs w:val="24"/>
        </w:rPr>
      </w:pPr>
      <w:r w:rsidRPr="00EE2CE9">
        <w:rPr>
          <w:color w:val="000000"/>
          <w:sz w:val="24"/>
          <w:szCs w:val="24"/>
        </w:rPr>
        <w:lastRenderedPageBreak/>
        <w:t>- доводы, на основании которых заявитель не согласен с решением и действием муниципального жилищного инспектора, органа муниципального жилищного контроля. Заявителем могут быть представлены документы (при наличии), подтверждающие доводы заявителя, либо их копии.</w:t>
      </w:r>
    </w:p>
    <w:p w:rsidR="0007046B" w:rsidRPr="00EE2CE9" w:rsidRDefault="0007046B" w:rsidP="00484CF7">
      <w:pPr>
        <w:ind w:firstLine="709"/>
        <w:jc w:val="both"/>
        <w:rPr>
          <w:color w:val="000000"/>
          <w:sz w:val="24"/>
          <w:szCs w:val="24"/>
        </w:rPr>
      </w:pPr>
      <w:r w:rsidRPr="00EE2CE9">
        <w:rPr>
          <w:color w:val="000000"/>
          <w:sz w:val="24"/>
          <w:szCs w:val="24"/>
        </w:rPr>
        <w:t xml:space="preserve">5.3. Жалоба (претензия), поступившая в Администрацию </w:t>
      </w:r>
      <w:r>
        <w:rPr>
          <w:color w:val="000000"/>
          <w:sz w:val="24"/>
          <w:szCs w:val="24"/>
        </w:rPr>
        <w:t xml:space="preserve">Тюменцевского </w:t>
      </w:r>
      <w:r w:rsidRPr="00EE2CE9">
        <w:rPr>
          <w:color w:val="000000"/>
          <w:sz w:val="24"/>
          <w:szCs w:val="24"/>
        </w:rPr>
        <w:t xml:space="preserve">подлежит рассмотрению Главой </w:t>
      </w:r>
      <w:r>
        <w:rPr>
          <w:color w:val="000000"/>
          <w:sz w:val="24"/>
          <w:szCs w:val="24"/>
        </w:rPr>
        <w:t xml:space="preserve">района </w:t>
      </w:r>
      <w:r w:rsidRPr="00EE2CE9">
        <w:rPr>
          <w:color w:val="000000"/>
          <w:sz w:val="24"/>
          <w:szCs w:val="24"/>
        </w:rPr>
        <w:t>в течение 15 дней со дня ее регистрации.</w:t>
      </w:r>
    </w:p>
    <w:p w:rsidR="0007046B" w:rsidRPr="00EE2CE9" w:rsidRDefault="0007046B" w:rsidP="00484CF7">
      <w:pPr>
        <w:ind w:firstLine="709"/>
        <w:jc w:val="both"/>
        <w:rPr>
          <w:color w:val="000000"/>
          <w:sz w:val="24"/>
          <w:szCs w:val="24"/>
        </w:rPr>
      </w:pPr>
      <w:r w:rsidRPr="00EE2CE9">
        <w:rPr>
          <w:color w:val="000000"/>
          <w:sz w:val="24"/>
          <w:szCs w:val="24"/>
        </w:rPr>
        <w:t>5.4. Результатами досудебного (внесудебного) обжалования являются:</w:t>
      </w:r>
    </w:p>
    <w:p w:rsidR="0007046B" w:rsidRPr="00EE2CE9" w:rsidRDefault="0007046B" w:rsidP="00484CF7">
      <w:pPr>
        <w:ind w:firstLine="709"/>
        <w:jc w:val="both"/>
        <w:rPr>
          <w:color w:val="000000"/>
          <w:sz w:val="24"/>
          <w:szCs w:val="24"/>
        </w:rPr>
      </w:pPr>
      <w:r w:rsidRPr="00EE2CE9">
        <w:rPr>
          <w:color w:val="000000"/>
          <w:sz w:val="24"/>
          <w:szCs w:val="24"/>
        </w:rPr>
        <w:t>- признание жалобы (претензии) обоснованной и направление лицам, участвующим в исполнении муниципальной функции, требования об устранении выявленных нарушений и о привлечении к ответственности в соответствии с законодательством Российской Федерации должностного лица, ответственного за действия (бездействие);</w:t>
      </w:r>
    </w:p>
    <w:p w:rsidR="0007046B" w:rsidRPr="00EE2CE9" w:rsidRDefault="0007046B" w:rsidP="00484CF7">
      <w:pPr>
        <w:ind w:firstLine="709"/>
        <w:jc w:val="both"/>
        <w:rPr>
          <w:color w:val="000000"/>
          <w:sz w:val="24"/>
          <w:szCs w:val="24"/>
        </w:rPr>
      </w:pPr>
      <w:r w:rsidRPr="00EE2CE9">
        <w:rPr>
          <w:color w:val="000000"/>
          <w:sz w:val="24"/>
          <w:szCs w:val="24"/>
        </w:rPr>
        <w:t>- признание жалобы (претензии) необоснованной с направлением заявителю письменного мотивированного отказа в удовлетворении жалобы.</w:t>
      </w:r>
    </w:p>
    <w:p w:rsidR="0007046B" w:rsidRPr="00EE2CE9" w:rsidRDefault="0007046B" w:rsidP="00484CF7">
      <w:pPr>
        <w:ind w:firstLine="709"/>
        <w:jc w:val="both"/>
        <w:rPr>
          <w:color w:val="000000"/>
          <w:sz w:val="24"/>
          <w:szCs w:val="24"/>
        </w:rPr>
      </w:pPr>
      <w:r w:rsidRPr="00EE2CE9">
        <w:rPr>
          <w:color w:val="000000"/>
          <w:sz w:val="24"/>
          <w:szCs w:val="24"/>
        </w:rPr>
        <w:t xml:space="preserve">5.5. По результатам рассмотрения жалобы Администрация </w:t>
      </w:r>
      <w:r>
        <w:rPr>
          <w:color w:val="000000"/>
          <w:sz w:val="24"/>
          <w:szCs w:val="24"/>
        </w:rPr>
        <w:t xml:space="preserve">Тюменцевского района </w:t>
      </w:r>
      <w:r w:rsidRPr="00EE2CE9">
        <w:rPr>
          <w:color w:val="000000"/>
          <w:sz w:val="24"/>
          <w:szCs w:val="24"/>
        </w:rPr>
        <w:t>принимает решение об удовлетворении или об отказе в удовлетворении требований, изложенных в жалобе (претензии), о чем заявитель информируется в письменной (электронной) форме (дается ответ по существу поставленных в обращении вопросов).</w:t>
      </w:r>
    </w:p>
    <w:p w:rsidR="0007046B" w:rsidRPr="00EE2CE9" w:rsidRDefault="0007046B" w:rsidP="00484CF7">
      <w:pPr>
        <w:ind w:firstLine="709"/>
        <w:jc w:val="both"/>
        <w:rPr>
          <w:color w:val="000000"/>
          <w:sz w:val="24"/>
          <w:szCs w:val="24"/>
        </w:rPr>
      </w:pPr>
      <w:r w:rsidRPr="00EE2CE9">
        <w:rPr>
          <w:color w:val="000000"/>
          <w:sz w:val="24"/>
          <w:szCs w:val="24"/>
        </w:rPr>
        <w:t>5.6. Прием и рассмотрение жалоб (претензий) производится в порядке, установленном Федеральным законом от 02.05.2006 N 59-ФЗ "О порядке рассмотрения обращений граждан Российской Федерации".</w:t>
      </w:r>
    </w:p>
    <w:p w:rsidR="0007046B" w:rsidRDefault="0007046B" w:rsidP="00484CF7">
      <w:pPr>
        <w:ind w:firstLine="709"/>
        <w:jc w:val="both"/>
        <w:rPr>
          <w:color w:val="000000"/>
          <w:sz w:val="24"/>
          <w:szCs w:val="24"/>
        </w:rPr>
      </w:pPr>
      <w:r w:rsidRPr="00EE2CE9">
        <w:rPr>
          <w:color w:val="000000"/>
          <w:sz w:val="24"/>
          <w:szCs w:val="24"/>
        </w:rPr>
        <w:t xml:space="preserve">5.8. Адрес для направления письменных обращений: </w:t>
      </w:r>
      <w:r>
        <w:rPr>
          <w:color w:val="000000"/>
          <w:sz w:val="24"/>
          <w:szCs w:val="24"/>
        </w:rPr>
        <w:t>Приложение №2.</w:t>
      </w:r>
    </w:p>
    <w:p w:rsidR="0007046B" w:rsidRPr="00EE2CE9" w:rsidRDefault="0007046B" w:rsidP="00484CF7">
      <w:pPr>
        <w:ind w:firstLine="709"/>
        <w:jc w:val="both"/>
        <w:rPr>
          <w:color w:val="000000"/>
          <w:sz w:val="24"/>
          <w:szCs w:val="24"/>
        </w:rPr>
      </w:pPr>
      <w:r w:rsidRPr="00EE2CE9">
        <w:rPr>
          <w:color w:val="000000"/>
          <w:sz w:val="24"/>
          <w:szCs w:val="24"/>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Прокуратуру.</w:t>
      </w:r>
    </w:p>
    <w:p w:rsidR="0007046B" w:rsidRPr="00EE2CE9" w:rsidRDefault="0007046B" w:rsidP="00B652E4">
      <w:pPr>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Pr="00265B50" w:rsidRDefault="0007046B" w:rsidP="00913BFC">
      <w:pPr>
        <w:jc w:val="right"/>
        <w:rPr>
          <w:sz w:val="24"/>
          <w:szCs w:val="24"/>
        </w:rPr>
      </w:pPr>
      <w:r w:rsidRPr="00265B50">
        <w:rPr>
          <w:sz w:val="24"/>
          <w:szCs w:val="24"/>
        </w:rPr>
        <w:lastRenderedPageBreak/>
        <w:t>Приложение 1</w:t>
      </w:r>
      <w:r w:rsidRPr="00265B50">
        <w:rPr>
          <w:sz w:val="24"/>
          <w:szCs w:val="24"/>
        </w:rPr>
        <w:br/>
        <w:t xml:space="preserve">к административному </w:t>
      </w:r>
    </w:p>
    <w:p w:rsidR="0007046B" w:rsidRPr="00265B50" w:rsidRDefault="0007046B" w:rsidP="00913BFC">
      <w:pPr>
        <w:jc w:val="right"/>
        <w:rPr>
          <w:sz w:val="24"/>
          <w:szCs w:val="24"/>
        </w:rPr>
      </w:pPr>
      <w:r w:rsidRPr="00265B50">
        <w:rPr>
          <w:sz w:val="24"/>
          <w:szCs w:val="24"/>
        </w:rPr>
        <w:t>регламенту осуществления</w:t>
      </w:r>
    </w:p>
    <w:p w:rsidR="0007046B" w:rsidRPr="00265B50" w:rsidRDefault="0007046B" w:rsidP="00913BFC">
      <w:pPr>
        <w:jc w:val="right"/>
        <w:rPr>
          <w:sz w:val="24"/>
          <w:szCs w:val="24"/>
        </w:rPr>
      </w:pPr>
      <w:r w:rsidRPr="00265B50">
        <w:rPr>
          <w:sz w:val="24"/>
          <w:szCs w:val="24"/>
        </w:rPr>
        <w:t xml:space="preserve">муниципального </w:t>
      </w:r>
      <w:r>
        <w:rPr>
          <w:sz w:val="24"/>
          <w:szCs w:val="24"/>
        </w:rPr>
        <w:t xml:space="preserve">жилищного </w:t>
      </w:r>
      <w:r w:rsidRPr="00265B50">
        <w:rPr>
          <w:sz w:val="24"/>
          <w:szCs w:val="24"/>
        </w:rPr>
        <w:t>контроля</w:t>
      </w:r>
    </w:p>
    <w:p w:rsidR="0007046B" w:rsidRDefault="0007046B" w:rsidP="00913BFC">
      <w:pPr>
        <w:jc w:val="center"/>
        <w:rPr>
          <w:b/>
          <w:sz w:val="24"/>
          <w:szCs w:val="24"/>
        </w:rPr>
      </w:pPr>
    </w:p>
    <w:p w:rsidR="0007046B" w:rsidRPr="00265B50" w:rsidRDefault="0007046B" w:rsidP="00913BFC">
      <w:pPr>
        <w:jc w:val="center"/>
        <w:rPr>
          <w:b/>
          <w:sz w:val="24"/>
          <w:szCs w:val="24"/>
        </w:rPr>
      </w:pPr>
      <w:r w:rsidRPr="00265B50">
        <w:rPr>
          <w:b/>
          <w:sz w:val="24"/>
          <w:szCs w:val="24"/>
        </w:rPr>
        <w:t>Перечень согласованных сведений,</w:t>
      </w:r>
    </w:p>
    <w:p w:rsidR="0007046B" w:rsidRPr="00265B50" w:rsidRDefault="0007046B" w:rsidP="00913BFC">
      <w:pPr>
        <w:jc w:val="center"/>
        <w:rPr>
          <w:b/>
          <w:sz w:val="24"/>
          <w:szCs w:val="24"/>
        </w:rPr>
      </w:pPr>
      <w:r w:rsidRPr="00265B50">
        <w:rPr>
          <w:b/>
          <w:sz w:val="24"/>
          <w:szCs w:val="24"/>
        </w:rPr>
        <w:t xml:space="preserve"> получаемых через СМЭВ в рамках муниципального контроля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0"/>
        <w:gridCol w:w="6676"/>
        <w:gridCol w:w="2552"/>
      </w:tblGrid>
      <w:tr w:rsidR="0007046B" w:rsidRPr="00265B50" w:rsidTr="00322EE3">
        <w:tc>
          <w:tcPr>
            <w:tcW w:w="690" w:type="dxa"/>
          </w:tcPr>
          <w:p w:rsidR="0007046B" w:rsidRPr="00265B50" w:rsidRDefault="0007046B" w:rsidP="00322EE3">
            <w:pPr>
              <w:jc w:val="center"/>
              <w:rPr>
                <w:bCs/>
                <w:caps/>
                <w:sz w:val="24"/>
                <w:szCs w:val="24"/>
              </w:rPr>
            </w:pPr>
            <w:r w:rsidRPr="00265B50">
              <w:rPr>
                <w:bCs/>
                <w:caps/>
                <w:sz w:val="24"/>
                <w:szCs w:val="24"/>
              </w:rPr>
              <w:t>№</w:t>
            </w:r>
          </w:p>
        </w:tc>
        <w:tc>
          <w:tcPr>
            <w:tcW w:w="6676" w:type="dxa"/>
          </w:tcPr>
          <w:p w:rsidR="0007046B" w:rsidRPr="00265B50" w:rsidRDefault="0007046B" w:rsidP="00322EE3">
            <w:pPr>
              <w:jc w:val="center"/>
              <w:rPr>
                <w:bCs/>
                <w:caps/>
                <w:sz w:val="24"/>
                <w:szCs w:val="24"/>
              </w:rPr>
            </w:pPr>
            <w:r w:rsidRPr="00265B50">
              <w:rPr>
                <w:bCs/>
                <w:caps/>
                <w:sz w:val="24"/>
                <w:szCs w:val="24"/>
              </w:rPr>
              <w:t>Наименование сведения, включенного в модельную ТКМВ</w:t>
            </w:r>
          </w:p>
        </w:tc>
        <w:tc>
          <w:tcPr>
            <w:tcW w:w="2552" w:type="dxa"/>
          </w:tcPr>
          <w:p w:rsidR="0007046B" w:rsidRPr="00265B50" w:rsidRDefault="0007046B" w:rsidP="00322EE3">
            <w:pPr>
              <w:jc w:val="center"/>
              <w:rPr>
                <w:bCs/>
                <w:caps/>
                <w:sz w:val="24"/>
                <w:szCs w:val="24"/>
              </w:rPr>
            </w:pPr>
            <w:r w:rsidRPr="00265B50">
              <w:rPr>
                <w:bCs/>
                <w:caps/>
                <w:sz w:val="24"/>
                <w:szCs w:val="24"/>
              </w:rPr>
              <w:t>Федеральный орган власти, в распоряжении которого находится сведение</w:t>
            </w:r>
          </w:p>
        </w:tc>
      </w:tr>
      <w:tr w:rsidR="0007046B" w:rsidRPr="00265B50" w:rsidTr="00322EE3">
        <w:tc>
          <w:tcPr>
            <w:tcW w:w="9918" w:type="dxa"/>
            <w:gridSpan w:val="3"/>
          </w:tcPr>
          <w:p w:rsidR="0007046B" w:rsidRPr="00265B50" w:rsidRDefault="0007046B" w:rsidP="00913BFC">
            <w:pPr>
              <w:jc w:val="center"/>
              <w:rPr>
                <w:b/>
                <w:bCs/>
                <w:caps/>
                <w:sz w:val="24"/>
                <w:szCs w:val="24"/>
              </w:rPr>
            </w:pPr>
            <w:r w:rsidRPr="00265B50">
              <w:rPr>
                <w:b/>
                <w:bCs/>
                <w:caps/>
                <w:sz w:val="24"/>
                <w:szCs w:val="24"/>
              </w:rPr>
              <w:t xml:space="preserve">Муниципальный </w:t>
            </w:r>
            <w:r>
              <w:rPr>
                <w:b/>
                <w:bCs/>
                <w:caps/>
                <w:sz w:val="24"/>
                <w:szCs w:val="24"/>
              </w:rPr>
              <w:t xml:space="preserve">Жилищный </w:t>
            </w:r>
            <w:r w:rsidRPr="00265B50">
              <w:rPr>
                <w:b/>
                <w:bCs/>
                <w:caps/>
                <w:sz w:val="24"/>
                <w:szCs w:val="24"/>
              </w:rPr>
              <w:t>контроль</w:t>
            </w:r>
          </w:p>
        </w:tc>
      </w:tr>
      <w:tr w:rsidR="0007046B" w:rsidRPr="00265B50" w:rsidTr="00322EE3">
        <w:tc>
          <w:tcPr>
            <w:tcW w:w="690" w:type="dxa"/>
          </w:tcPr>
          <w:p w:rsidR="0007046B" w:rsidRPr="00265B50" w:rsidRDefault="0007046B" w:rsidP="00322EE3">
            <w:pPr>
              <w:jc w:val="center"/>
              <w:rPr>
                <w:bCs/>
                <w:caps/>
                <w:sz w:val="24"/>
                <w:szCs w:val="24"/>
              </w:rPr>
            </w:pPr>
            <w:r w:rsidRPr="00265B50">
              <w:rPr>
                <w:bCs/>
                <w:caps/>
                <w:sz w:val="24"/>
                <w:szCs w:val="24"/>
              </w:rPr>
              <w:t>1</w:t>
            </w:r>
          </w:p>
        </w:tc>
        <w:tc>
          <w:tcPr>
            <w:tcW w:w="6676" w:type="dxa"/>
          </w:tcPr>
          <w:p w:rsidR="0007046B" w:rsidRPr="00AF291A" w:rsidRDefault="0007046B" w:rsidP="00AF291A">
            <w:pPr>
              <w:pStyle w:val="ConsPlusNormal"/>
              <w:spacing w:before="220"/>
              <w:ind w:firstLine="0"/>
              <w:rPr>
                <w:bCs/>
                <w:caps/>
                <w:sz w:val="24"/>
                <w:szCs w:val="24"/>
              </w:rPr>
            </w:pPr>
            <w:r w:rsidRPr="00AF291A">
              <w:rPr>
                <w:rFonts w:ascii="Times New Roman" w:hAnsi="Times New Roman" w:cs="Times New Roman"/>
                <w:sz w:val="24"/>
                <w:szCs w:val="24"/>
              </w:rPr>
              <w:t>Сведения из Единого государственного реестра юридических лиц;</w:t>
            </w:r>
          </w:p>
        </w:tc>
        <w:tc>
          <w:tcPr>
            <w:tcW w:w="2552" w:type="dxa"/>
          </w:tcPr>
          <w:p w:rsidR="0007046B" w:rsidRPr="00AF291A" w:rsidRDefault="0007046B" w:rsidP="00AF291A">
            <w:pPr>
              <w:rPr>
                <w:bCs/>
                <w:caps/>
                <w:sz w:val="24"/>
                <w:szCs w:val="24"/>
              </w:rPr>
            </w:pPr>
            <w:r w:rsidRPr="00AF291A">
              <w:rPr>
                <w:sz w:val="24"/>
                <w:szCs w:val="24"/>
              </w:rPr>
              <w:t>Федеральной налоговой службы</w:t>
            </w:r>
          </w:p>
        </w:tc>
      </w:tr>
      <w:tr w:rsidR="0007046B" w:rsidRPr="00265B50" w:rsidTr="00322EE3">
        <w:tc>
          <w:tcPr>
            <w:tcW w:w="690" w:type="dxa"/>
          </w:tcPr>
          <w:p w:rsidR="0007046B" w:rsidRPr="00265B50" w:rsidRDefault="0007046B" w:rsidP="00322EE3">
            <w:pPr>
              <w:jc w:val="center"/>
              <w:rPr>
                <w:bCs/>
                <w:caps/>
                <w:sz w:val="24"/>
                <w:szCs w:val="24"/>
              </w:rPr>
            </w:pPr>
            <w:r w:rsidRPr="00265B50">
              <w:rPr>
                <w:bCs/>
                <w:caps/>
                <w:sz w:val="24"/>
                <w:szCs w:val="24"/>
              </w:rPr>
              <w:t>2</w:t>
            </w:r>
          </w:p>
        </w:tc>
        <w:tc>
          <w:tcPr>
            <w:tcW w:w="6676" w:type="dxa"/>
          </w:tcPr>
          <w:p w:rsidR="0007046B" w:rsidRPr="00AF291A" w:rsidRDefault="0007046B" w:rsidP="00AF291A">
            <w:pPr>
              <w:pStyle w:val="ConsPlusNormal"/>
              <w:spacing w:before="220"/>
              <w:ind w:firstLine="0"/>
              <w:rPr>
                <w:bCs/>
                <w:caps/>
                <w:sz w:val="24"/>
                <w:szCs w:val="24"/>
              </w:rPr>
            </w:pPr>
            <w:r w:rsidRPr="00AF291A">
              <w:rPr>
                <w:rFonts w:ascii="Times New Roman" w:hAnsi="Times New Roman" w:cs="Times New Roman"/>
                <w:sz w:val="24"/>
                <w:szCs w:val="24"/>
              </w:rPr>
              <w:t>Сведения из Единого государственного реестра индивидуальных предпринимателей;</w:t>
            </w:r>
          </w:p>
        </w:tc>
        <w:tc>
          <w:tcPr>
            <w:tcW w:w="2552" w:type="dxa"/>
          </w:tcPr>
          <w:p w:rsidR="0007046B" w:rsidRPr="00AF291A" w:rsidRDefault="0007046B" w:rsidP="00AF291A">
            <w:pPr>
              <w:rPr>
                <w:bCs/>
                <w:caps/>
                <w:sz w:val="24"/>
                <w:szCs w:val="24"/>
              </w:rPr>
            </w:pPr>
            <w:r w:rsidRPr="00AF291A">
              <w:rPr>
                <w:sz w:val="24"/>
                <w:szCs w:val="24"/>
              </w:rPr>
              <w:t>Федеральной налоговой службы</w:t>
            </w:r>
          </w:p>
        </w:tc>
      </w:tr>
      <w:tr w:rsidR="0007046B" w:rsidRPr="00265B50" w:rsidTr="00322EE3">
        <w:tc>
          <w:tcPr>
            <w:tcW w:w="690" w:type="dxa"/>
          </w:tcPr>
          <w:p w:rsidR="0007046B" w:rsidRPr="00265B50" w:rsidRDefault="0007046B" w:rsidP="00322EE3">
            <w:pPr>
              <w:jc w:val="center"/>
              <w:rPr>
                <w:bCs/>
                <w:caps/>
                <w:sz w:val="24"/>
                <w:szCs w:val="24"/>
              </w:rPr>
            </w:pPr>
            <w:r w:rsidRPr="00265B50">
              <w:rPr>
                <w:bCs/>
                <w:caps/>
                <w:sz w:val="24"/>
                <w:szCs w:val="24"/>
              </w:rPr>
              <w:t>3</w:t>
            </w:r>
          </w:p>
        </w:tc>
        <w:tc>
          <w:tcPr>
            <w:tcW w:w="6676" w:type="dxa"/>
          </w:tcPr>
          <w:p w:rsidR="0007046B" w:rsidRPr="00AF291A" w:rsidRDefault="0007046B" w:rsidP="00AF291A">
            <w:pPr>
              <w:pStyle w:val="ConsPlusNormal"/>
              <w:spacing w:before="220"/>
              <w:ind w:firstLine="0"/>
              <w:rPr>
                <w:bCs/>
                <w:caps/>
                <w:sz w:val="24"/>
                <w:szCs w:val="24"/>
              </w:rPr>
            </w:pPr>
            <w:r w:rsidRPr="00AF291A">
              <w:rPr>
                <w:rFonts w:ascii="Times New Roman" w:hAnsi="Times New Roman" w:cs="Times New Roman"/>
                <w:sz w:val="24"/>
                <w:szCs w:val="24"/>
              </w:rPr>
              <w:t>Сведения из Единого реестра субъектов малого и среднего предпринимательства;.</w:t>
            </w:r>
          </w:p>
        </w:tc>
        <w:tc>
          <w:tcPr>
            <w:tcW w:w="2552" w:type="dxa"/>
          </w:tcPr>
          <w:p w:rsidR="0007046B" w:rsidRPr="00AF291A" w:rsidRDefault="0007046B" w:rsidP="00AF291A">
            <w:pPr>
              <w:rPr>
                <w:bCs/>
                <w:caps/>
                <w:sz w:val="24"/>
                <w:szCs w:val="24"/>
              </w:rPr>
            </w:pPr>
            <w:r w:rsidRPr="00AF291A">
              <w:rPr>
                <w:sz w:val="24"/>
                <w:szCs w:val="24"/>
              </w:rPr>
              <w:t>Федеральной налоговой службы</w:t>
            </w:r>
          </w:p>
        </w:tc>
      </w:tr>
      <w:tr w:rsidR="0007046B" w:rsidRPr="00265B50" w:rsidTr="00322EE3">
        <w:tc>
          <w:tcPr>
            <w:tcW w:w="690" w:type="dxa"/>
          </w:tcPr>
          <w:p w:rsidR="0007046B" w:rsidRPr="00265B50" w:rsidRDefault="0007046B" w:rsidP="00322EE3">
            <w:pPr>
              <w:jc w:val="center"/>
              <w:rPr>
                <w:bCs/>
                <w:caps/>
                <w:sz w:val="24"/>
                <w:szCs w:val="24"/>
              </w:rPr>
            </w:pPr>
            <w:r w:rsidRPr="00265B50">
              <w:rPr>
                <w:bCs/>
                <w:caps/>
                <w:sz w:val="24"/>
                <w:szCs w:val="24"/>
              </w:rPr>
              <w:t>4</w:t>
            </w:r>
          </w:p>
        </w:tc>
        <w:tc>
          <w:tcPr>
            <w:tcW w:w="6676" w:type="dxa"/>
          </w:tcPr>
          <w:p w:rsidR="0007046B" w:rsidRPr="00AF291A" w:rsidRDefault="0007046B" w:rsidP="00AF291A">
            <w:pPr>
              <w:pStyle w:val="ConsPlusNormal"/>
              <w:spacing w:before="220"/>
              <w:ind w:firstLine="0"/>
              <w:rPr>
                <w:bCs/>
                <w:caps/>
                <w:sz w:val="24"/>
                <w:szCs w:val="24"/>
              </w:rPr>
            </w:pPr>
            <w:r w:rsidRPr="00AF291A">
              <w:rPr>
                <w:rFonts w:ascii="Times New Roman" w:hAnsi="Times New Roman" w:cs="Times New Roman"/>
                <w:sz w:val="24"/>
                <w:szCs w:val="24"/>
              </w:rPr>
              <w:t>Выписку из Единого государственного реестра недвижимости об объекте недвижимости об объекте недвижимости;</w:t>
            </w:r>
          </w:p>
        </w:tc>
        <w:tc>
          <w:tcPr>
            <w:tcW w:w="2552" w:type="dxa"/>
          </w:tcPr>
          <w:p w:rsidR="0007046B" w:rsidRPr="00AF291A" w:rsidRDefault="0007046B" w:rsidP="00913399">
            <w:pPr>
              <w:pStyle w:val="ConsPlusNormal"/>
              <w:spacing w:before="220"/>
              <w:ind w:firstLine="0"/>
              <w:jc w:val="both"/>
              <w:rPr>
                <w:rFonts w:ascii="Times New Roman" w:hAnsi="Times New Roman" w:cs="Times New Roman"/>
                <w:sz w:val="24"/>
                <w:szCs w:val="24"/>
              </w:rPr>
            </w:pPr>
            <w:r w:rsidRPr="00AF291A">
              <w:rPr>
                <w:rFonts w:ascii="Times New Roman" w:hAnsi="Times New Roman" w:cs="Times New Roman"/>
                <w:sz w:val="24"/>
                <w:szCs w:val="24"/>
              </w:rPr>
              <w:t>Федеральная служба государственной регистрации, кадастра и картографии:</w:t>
            </w:r>
          </w:p>
          <w:p w:rsidR="0007046B" w:rsidRPr="00AF291A" w:rsidRDefault="0007046B" w:rsidP="00322EE3">
            <w:pPr>
              <w:jc w:val="center"/>
              <w:rPr>
                <w:bCs/>
                <w:caps/>
                <w:sz w:val="24"/>
                <w:szCs w:val="24"/>
              </w:rPr>
            </w:pPr>
          </w:p>
        </w:tc>
      </w:tr>
      <w:tr w:rsidR="0007046B" w:rsidRPr="00265B50" w:rsidTr="00322EE3">
        <w:tc>
          <w:tcPr>
            <w:tcW w:w="690" w:type="dxa"/>
          </w:tcPr>
          <w:p w:rsidR="0007046B" w:rsidRPr="00265B50" w:rsidRDefault="0007046B" w:rsidP="00322EE3">
            <w:pPr>
              <w:jc w:val="center"/>
              <w:rPr>
                <w:bCs/>
                <w:caps/>
                <w:sz w:val="24"/>
                <w:szCs w:val="24"/>
              </w:rPr>
            </w:pPr>
            <w:r w:rsidRPr="00265B50">
              <w:rPr>
                <w:bCs/>
                <w:caps/>
                <w:sz w:val="24"/>
                <w:szCs w:val="24"/>
              </w:rPr>
              <w:t>5</w:t>
            </w:r>
          </w:p>
        </w:tc>
        <w:tc>
          <w:tcPr>
            <w:tcW w:w="6676" w:type="dxa"/>
          </w:tcPr>
          <w:p w:rsidR="0007046B" w:rsidRPr="00AF291A" w:rsidRDefault="0007046B" w:rsidP="00AF291A">
            <w:pPr>
              <w:rPr>
                <w:bCs/>
                <w:caps/>
                <w:sz w:val="24"/>
                <w:szCs w:val="24"/>
              </w:rPr>
            </w:pPr>
            <w:r w:rsidRPr="00AF291A">
              <w:rPr>
                <w:sz w:val="24"/>
                <w:szCs w:val="24"/>
              </w:rPr>
              <w:t>Выписку из Единого госуда</w:t>
            </w:r>
            <w:r>
              <w:rPr>
                <w:sz w:val="24"/>
                <w:szCs w:val="24"/>
              </w:rPr>
              <w:t xml:space="preserve">рственного реестра недвижимости </w:t>
            </w:r>
            <w:r w:rsidRPr="00AF291A">
              <w:rPr>
                <w:sz w:val="24"/>
                <w:szCs w:val="24"/>
              </w:rPr>
              <w:t>об объекте недвижимости о переходе прав на объект недвижимого имущества</w:t>
            </w:r>
          </w:p>
        </w:tc>
        <w:tc>
          <w:tcPr>
            <w:tcW w:w="2552" w:type="dxa"/>
          </w:tcPr>
          <w:p w:rsidR="0007046B" w:rsidRPr="00AF291A" w:rsidRDefault="0007046B" w:rsidP="00913399">
            <w:pPr>
              <w:pStyle w:val="ConsPlusNormal"/>
              <w:spacing w:before="220"/>
              <w:ind w:firstLine="0"/>
              <w:jc w:val="both"/>
              <w:rPr>
                <w:rFonts w:ascii="Times New Roman" w:hAnsi="Times New Roman" w:cs="Times New Roman"/>
                <w:sz w:val="24"/>
                <w:szCs w:val="24"/>
              </w:rPr>
            </w:pPr>
            <w:r w:rsidRPr="00AF291A">
              <w:rPr>
                <w:rFonts w:ascii="Times New Roman" w:hAnsi="Times New Roman" w:cs="Times New Roman"/>
                <w:sz w:val="24"/>
                <w:szCs w:val="24"/>
              </w:rPr>
              <w:t>Федеральная службы государственной регистрации, кадастра и картографии:</w:t>
            </w:r>
          </w:p>
          <w:p w:rsidR="0007046B" w:rsidRPr="00AF291A" w:rsidRDefault="0007046B" w:rsidP="00322EE3">
            <w:pPr>
              <w:jc w:val="center"/>
              <w:rPr>
                <w:bCs/>
                <w:caps/>
                <w:sz w:val="24"/>
                <w:szCs w:val="24"/>
              </w:rPr>
            </w:pPr>
          </w:p>
        </w:tc>
      </w:tr>
    </w:tbl>
    <w:p w:rsidR="0007046B" w:rsidRDefault="0007046B" w:rsidP="00913BFC">
      <w:pPr>
        <w:spacing w:before="100" w:beforeAutospacing="1" w:after="100" w:afterAutospacing="1"/>
        <w:jc w:val="right"/>
        <w:rPr>
          <w:sz w:val="24"/>
          <w:szCs w:val="24"/>
        </w:rPr>
      </w:pPr>
    </w:p>
    <w:p w:rsidR="0007046B" w:rsidRDefault="0007046B" w:rsidP="00913BFC">
      <w:pPr>
        <w:spacing w:before="100" w:beforeAutospacing="1" w:after="100" w:afterAutospacing="1"/>
        <w:jc w:val="right"/>
        <w:rPr>
          <w:sz w:val="24"/>
          <w:szCs w:val="24"/>
        </w:rPr>
      </w:pPr>
    </w:p>
    <w:p w:rsidR="0007046B" w:rsidRDefault="0007046B" w:rsidP="00913BFC">
      <w:pPr>
        <w:spacing w:before="100" w:beforeAutospacing="1" w:after="100" w:afterAutospacing="1"/>
        <w:jc w:val="right"/>
        <w:rPr>
          <w:sz w:val="24"/>
          <w:szCs w:val="24"/>
        </w:rPr>
      </w:pPr>
    </w:p>
    <w:p w:rsidR="0007046B" w:rsidRPr="00265B50" w:rsidRDefault="0007046B" w:rsidP="00913BFC">
      <w:pPr>
        <w:spacing w:before="100" w:beforeAutospacing="1" w:after="100" w:afterAutospacing="1"/>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Default="0007046B" w:rsidP="00913BFC">
      <w:pPr>
        <w:jc w:val="right"/>
        <w:rPr>
          <w:sz w:val="24"/>
          <w:szCs w:val="24"/>
        </w:rPr>
      </w:pPr>
    </w:p>
    <w:p w:rsidR="0007046B" w:rsidRPr="00E15F61" w:rsidRDefault="0007046B" w:rsidP="00913BFC">
      <w:pPr>
        <w:jc w:val="right"/>
        <w:rPr>
          <w:sz w:val="24"/>
          <w:szCs w:val="24"/>
        </w:rPr>
      </w:pPr>
      <w:r w:rsidRPr="00E15F61">
        <w:rPr>
          <w:sz w:val="24"/>
          <w:szCs w:val="24"/>
        </w:rPr>
        <w:lastRenderedPageBreak/>
        <w:t xml:space="preserve">Приложение </w:t>
      </w:r>
      <w:r>
        <w:rPr>
          <w:sz w:val="24"/>
          <w:szCs w:val="24"/>
        </w:rPr>
        <w:t xml:space="preserve">2 </w:t>
      </w:r>
      <w:r w:rsidRPr="00E15F61">
        <w:rPr>
          <w:sz w:val="24"/>
          <w:szCs w:val="24"/>
        </w:rPr>
        <w:t xml:space="preserve">к административному </w:t>
      </w:r>
    </w:p>
    <w:p w:rsidR="0007046B" w:rsidRPr="00E15F61" w:rsidRDefault="0007046B" w:rsidP="00913BFC">
      <w:pPr>
        <w:jc w:val="right"/>
        <w:rPr>
          <w:sz w:val="24"/>
          <w:szCs w:val="24"/>
        </w:rPr>
      </w:pPr>
      <w:r w:rsidRPr="00E15F61">
        <w:rPr>
          <w:sz w:val="24"/>
          <w:szCs w:val="24"/>
        </w:rPr>
        <w:t>регламенту осуществления</w:t>
      </w:r>
    </w:p>
    <w:p w:rsidR="0007046B" w:rsidRPr="00E15F61" w:rsidRDefault="0007046B" w:rsidP="00913BFC">
      <w:pPr>
        <w:jc w:val="right"/>
        <w:rPr>
          <w:sz w:val="24"/>
          <w:szCs w:val="24"/>
        </w:rPr>
      </w:pPr>
      <w:r w:rsidRPr="00E15F61">
        <w:rPr>
          <w:sz w:val="24"/>
          <w:szCs w:val="24"/>
        </w:rPr>
        <w:t>муниципального земельного контроля</w:t>
      </w:r>
    </w:p>
    <w:p w:rsidR="0007046B" w:rsidRDefault="0007046B" w:rsidP="00913BFC">
      <w:pPr>
        <w:spacing w:before="100" w:beforeAutospacing="1" w:after="100" w:afterAutospacing="1"/>
        <w:jc w:val="center"/>
        <w:rPr>
          <w:b/>
          <w:bCs/>
          <w:sz w:val="24"/>
          <w:szCs w:val="24"/>
        </w:rPr>
      </w:pPr>
    </w:p>
    <w:p w:rsidR="0007046B" w:rsidRDefault="0007046B" w:rsidP="00533C80">
      <w:pPr>
        <w:jc w:val="center"/>
        <w:rPr>
          <w:b/>
          <w:bCs/>
          <w:sz w:val="24"/>
          <w:szCs w:val="24"/>
        </w:rPr>
      </w:pPr>
      <w:r w:rsidRPr="00E15F61">
        <w:rPr>
          <w:b/>
          <w:bCs/>
          <w:sz w:val="24"/>
          <w:szCs w:val="24"/>
        </w:rPr>
        <w:t>ИНФОРМАЦИЯ</w:t>
      </w:r>
      <w:r w:rsidRPr="00E15F61">
        <w:rPr>
          <w:b/>
          <w:bCs/>
          <w:sz w:val="24"/>
          <w:szCs w:val="24"/>
        </w:rPr>
        <w:br/>
        <w:t xml:space="preserve">о месте нахождения, графике работы, номерах справочных телефонов </w:t>
      </w:r>
    </w:p>
    <w:p w:rsidR="0007046B" w:rsidRDefault="0007046B" w:rsidP="00533C80">
      <w:pPr>
        <w:jc w:val="center"/>
        <w:rPr>
          <w:b/>
          <w:bCs/>
          <w:sz w:val="24"/>
          <w:szCs w:val="24"/>
        </w:rPr>
      </w:pPr>
      <w:r w:rsidRPr="00E15F61">
        <w:rPr>
          <w:b/>
          <w:bCs/>
          <w:sz w:val="24"/>
          <w:szCs w:val="24"/>
        </w:rPr>
        <w:t>Администрации Т</w:t>
      </w:r>
      <w:r>
        <w:rPr>
          <w:b/>
          <w:bCs/>
          <w:sz w:val="24"/>
          <w:szCs w:val="24"/>
        </w:rPr>
        <w:t xml:space="preserve">юменцевского </w:t>
      </w:r>
      <w:r w:rsidRPr="00E15F61">
        <w:rPr>
          <w:b/>
          <w:bCs/>
          <w:sz w:val="24"/>
          <w:szCs w:val="24"/>
        </w:rPr>
        <w:t>района</w:t>
      </w:r>
    </w:p>
    <w:p w:rsidR="0007046B" w:rsidRPr="00E15F61" w:rsidRDefault="0007046B" w:rsidP="00533C80">
      <w:pPr>
        <w:jc w:val="center"/>
        <w:rPr>
          <w:sz w:val="24"/>
          <w:szCs w:val="24"/>
        </w:rPr>
      </w:pPr>
    </w:p>
    <w:tbl>
      <w:tblPr>
        <w:tblW w:w="0" w:type="auto"/>
        <w:tblCellSpacing w:w="15" w:type="dxa"/>
        <w:tblInd w:w="154" w:type="dxa"/>
        <w:tblCellMar>
          <w:left w:w="0" w:type="dxa"/>
          <w:right w:w="0" w:type="dxa"/>
        </w:tblCellMar>
        <w:tblLook w:val="00A0" w:firstRow="1" w:lastRow="0" w:firstColumn="1" w:lastColumn="0" w:noHBand="0" w:noVBand="0"/>
      </w:tblPr>
      <w:tblGrid>
        <w:gridCol w:w="863"/>
        <w:gridCol w:w="2682"/>
        <w:gridCol w:w="2173"/>
        <w:gridCol w:w="1836"/>
        <w:gridCol w:w="1890"/>
      </w:tblGrid>
      <w:tr w:rsidR="0007046B" w:rsidRPr="00E15F61" w:rsidTr="00377244">
        <w:trPr>
          <w:tblCellSpacing w:w="15" w:type="dxa"/>
        </w:trPr>
        <w:tc>
          <w:tcPr>
            <w:tcW w:w="818"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sidRPr="00E15F61">
              <w:rPr>
                <w:sz w:val="24"/>
                <w:szCs w:val="24"/>
              </w:rPr>
              <w:t>N</w:t>
            </w:r>
            <w:r>
              <w:rPr>
                <w:sz w:val="24"/>
                <w:szCs w:val="24"/>
              </w:rPr>
              <w:t xml:space="preserve"> </w:t>
            </w:r>
            <w:r w:rsidRPr="00E15F61">
              <w:rPr>
                <w:sz w:val="24"/>
                <w:szCs w:val="24"/>
              </w:rPr>
              <w:t>п/п</w:t>
            </w:r>
          </w:p>
        </w:tc>
        <w:tc>
          <w:tcPr>
            <w:tcW w:w="265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sidRPr="00E15F61">
              <w:rPr>
                <w:sz w:val="24"/>
                <w:szCs w:val="24"/>
              </w:rPr>
              <w:t>Наименование структурного подразделения</w:t>
            </w:r>
          </w:p>
        </w:tc>
        <w:tc>
          <w:tcPr>
            <w:tcW w:w="2143"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sidRPr="00E15F61">
              <w:rPr>
                <w:sz w:val="24"/>
                <w:szCs w:val="24"/>
              </w:rPr>
              <w:t>Место нахождения</w:t>
            </w:r>
          </w:p>
        </w:tc>
        <w:tc>
          <w:tcPr>
            <w:tcW w:w="1806"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sidRPr="00E15F61">
              <w:rPr>
                <w:sz w:val="24"/>
                <w:szCs w:val="24"/>
              </w:rPr>
              <w:t>График работы</w:t>
            </w:r>
          </w:p>
        </w:tc>
        <w:tc>
          <w:tcPr>
            <w:tcW w:w="1845"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sidRPr="00E15F61">
              <w:rPr>
                <w:sz w:val="24"/>
                <w:szCs w:val="24"/>
              </w:rPr>
              <w:t xml:space="preserve">Номера справочных </w:t>
            </w:r>
            <w:r w:rsidRPr="00E15F61">
              <w:rPr>
                <w:sz w:val="24"/>
                <w:szCs w:val="24"/>
              </w:rPr>
              <w:br/>
              <w:t>телефонов, адреса электронной почты</w:t>
            </w:r>
          </w:p>
        </w:tc>
      </w:tr>
      <w:tr w:rsidR="0007046B" w:rsidRPr="00E15F61" w:rsidTr="00322EE3">
        <w:trPr>
          <w:tblCellSpacing w:w="15" w:type="dxa"/>
        </w:trPr>
        <w:tc>
          <w:tcPr>
            <w:tcW w:w="818"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sidRPr="00E15F61">
              <w:rPr>
                <w:sz w:val="24"/>
                <w:szCs w:val="24"/>
              </w:rPr>
              <w:t>1</w:t>
            </w:r>
          </w:p>
        </w:tc>
        <w:tc>
          <w:tcPr>
            <w:tcW w:w="265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sidRPr="00E15F61">
              <w:rPr>
                <w:sz w:val="24"/>
                <w:szCs w:val="24"/>
              </w:rPr>
              <w:t xml:space="preserve">Комитет по </w:t>
            </w:r>
            <w:r>
              <w:rPr>
                <w:sz w:val="24"/>
                <w:szCs w:val="24"/>
              </w:rPr>
              <w:t xml:space="preserve">экономике, имущественным и земельным отношениям </w:t>
            </w:r>
            <w:r w:rsidRPr="00E15F61">
              <w:rPr>
                <w:sz w:val="24"/>
                <w:szCs w:val="24"/>
              </w:rPr>
              <w:t>Т</w:t>
            </w:r>
            <w:r>
              <w:rPr>
                <w:sz w:val="24"/>
                <w:szCs w:val="24"/>
              </w:rPr>
              <w:t xml:space="preserve">юменцевского </w:t>
            </w:r>
            <w:r w:rsidRPr="00E15F61">
              <w:rPr>
                <w:sz w:val="24"/>
                <w:szCs w:val="24"/>
              </w:rPr>
              <w:t xml:space="preserve"> района</w:t>
            </w:r>
          </w:p>
        </w:tc>
        <w:tc>
          <w:tcPr>
            <w:tcW w:w="2143"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Default="0007046B" w:rsidP="00745341">
            <w:pPr>
              <w:spacing w:before="100" w:beforeAutospacing="1" w:after="100" w:afterAutospacing="1"/>
              <w:jc w:val="center"/>
              <w:rPr>
                <w:sz w:val="24"/>
                <w:szCs w:val="24"/>
              </w:rPr>
            </w:pPr>
            <w:r>
              <w:rPr>
                <w:sz w:val="24"/>
                <w:szCs w:val="24"/>
              </w:rPr>
              <w:t>Алтайский край,</w:t>
            </w:r>
          </w:p>
          <w:p w:rsidR="0007046B" w:rsidRDefault="0007046B" w:rsidP="00745341">
            <w:pPr>
              <w:spacing w:before="100" w:beforeAutospacing="1" w:after="100" w:afterAutospacing="1"/>
              <w:jc w:val="center"/>
              <w:rPr>
                <w:sz w:val="24"/>
                <w:szCs w:val="24"/>
              </w:rPr>
            </w:pPr>
            <w:r>
              <w:rPr>
                <w:sz w:val="24"/>
                <w:szCs w:val="24"/>
              </w:rPr>
              <w:t>Тюменцевский район, с. Тюменцево,</w:t>
            </w:r>
          </w:p>
          <w:p w:rsidR="0007046B" w:rsidRPr="00E15F61" w:rsidRDefault="0007046B" w:rsidP="00745341">
            <w:pPr>
              <w:spacing w:before="100" w:beforeAutospacing="1" w:after="100" w:afterAutospacing="1"/>
              <w:jc w:val="center"/>
              <w:rPr>
                <w:sz w:val="24"/>
                <w:szCs w:val="24"/>
              </w:rPr>
            </w:pPr>
            <w:r>
              <w:rPr>
                <w:sz w:val="24"/>
                <w:szCs w:val="24"/>
              </w:rPr>
              <w:t>пер. Центральный,1</w:t>
            </w:r>
          </w:p>
        </w:tc>
        <w:tc>
          <w:tcPr>
            <w:tcW w:w="1806"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Pr>
                <w:sz w:val="24"/>
                <w:szCs w:val="24"/>
              </w:rPr>
              <w:t xml:space="preserve">Понедельник - четверг: </w:t>
            </w:r>
            <w:r>
              <w:rPr>
                <w:sz w:val="24"/>
                <w:szCs w:val="24"/>
              </w:rPr>
              <w:br/>
              <w:t xml:space="preserve">с 9.00 до 17.00; пятница с 9:00 до 16:00 </w:t>
            </w:r>
            <w:r w:rsidRPr="00E15F61">
              <w:rPr>
                <w:sz w:val="24"/>
                <w:szCs w:val="24"/>
              </w:rPr>
              <w:br/>
              <w:t>перерыв на обед:</w:t>
            </w:r>
            <w:r w:rsidRPr="00E15F61">
              <w:rPr>
                <w:sz w:val="24"/>
                <w:szCs w:val="24"/>
              </w:rPr>
              <w:br/>
              <w:t>с 1</w:t>
            </w:r>
            <w:r>
              <w:rPr>
                <w:sz w:val="24"/>
                <w:szCs w:val="24"/>
              </w:rPr>
              <w:t>3</w:t>
            </w:r>
            <w:r w:rsidRPr="00E15F61">
              <w:rPr>
                <w:sz w:val="24"/>
                <w:szCs w:val="24"/>
              </w:rPr>
              <w:t>.00 до 1</w:t>
            </w:r>
            <w:r>
              <w:rPr>
                <w:sz w:val="24"/>
                <w:szCs w:val="24"/>
              </w:rPr>
              <w:t>4</w:t>
            </w:r>
            <w:r w:rsidRPr="00E15F61">
              <w:rPr>
                <w:sz w:val="24"/>
                <w:szCs w:val="24"/>
              </w:rPr>
              <w:t>.00 час.</w:t>
            </w:r>
          </w:p>
        </w:tc>
        <w:tc>
          <w:tcPr>
            <w:tcW w:w="1845"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tcPr>
          <w:p w:rsidR="0007046B" w:rsidRPr="00E15F61" w:rsidRDefault="0007046B" w:rsidP="00745341">
            <w:pPr>
              <w:spacing w:before="100" w:beforeAutospacing="1" w:after="100" w:afterAutospacing="1"/>
              <w:jc w:val="center"/>
              <w:rPr>
                <w:sz w:val="24"/>
                <w:szCs w:val="24"/>
              </w:rPr>
            </w:pPr>
            <w:r>
              <w:rPr>
                <w:sz w:val="24"/>
                <w:szCs w:val="24"/>
              </w:rPr>
              <w:t>8(38588) 2-26-96</w:t>
            </w:r>
            <w:r w:rsidRPr="00E15F61">
              <w:rPr>
                <w:sz w:val="24"/>
                <w:szCs w:val="24"/>
              </w:rPr>
              <w:t>;</w:t>
            </w:r>
          </w:p>
        </w:tc>
      </w:tr>
    </w:tbl>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Pr="00E15F61" w:rsidRDefault="0007046B" w:rsidP="00140611">
      <w:pPr>
        <w:jc w:val="right"/>
        <w:rPr>
          <w:sz w:val="24"/>
          <w:szCs w:val="24"/>
        </w:rPr>
      </w:pPr>
    </w:p>
    <w:p w:rsidR="0007046B" w:rsidRDefault="0007046B" w:rsidP="00140611">
      <w:pPr>
        <w:spacing w:before="100" w:beforeAutospacing="1" w:after="100" w:afterAutospacing="1"/>
        <w:jc w:val="center"/>
        <w:rPr>
          <w:b/>
          <w:bCs/>
          <w:sz w:val="24"/>
          <w:szCs w:val="24"/>
        </w:rPr>
      </w:pPr>
    </w:p>
    <w:p w:rsidR="0007046B" w:rsidRDefault="0007046B" w:rsidP="00533C80">
      <w:pPr>
        <w:pStyle w:val="ConsPlusNormal"/>
        <w:widowControl/>
        <w:ind w:firstLine="0"/>
        <w:jc w:val="both"/>
        <w:rPr>
          <w:rFonts w:ascii="Times New Roman" w:hAnsi="Times New Roman" w:cs="Times New Roman"/>
          <w:sz w:val="28"/>
          <w:szCs w:val="28"/>
        </w:rPr>
      </w:pPr>
    </w:p>
    <w:p w:rsidR="0007046B" w:rsidRPr="00484CF7" w:rsidRDefault="0007046B" w:rsidP="00533C80">
      <w:pPr>
        <w:pStyle w:val="ConsPlusNormal"/>
        <w:widowControl/>
        <w:ind w:firstLine="0"/>
        <w:jc w:val="both"/>
        <w:rPr>
          <w:rFonts w:ascii="Times New Roman" w:hAnsi="Times New Roman" w:cs="Times New Roman"/>
          <w:sz w:val="28"/>
          <w:szCs w:val="28"/>
        </w:rPr>
      </w:pPr>
    </w:p>
    <w:sectPr w:rsidR="0007046B" w:rsidRPr="00484CF7" w:rsidSect="00180B26">
      <w:pgSz w:w="11906" w:h="16838" w:code="9"/>
      <w:pgMar w:top="993" w:right="851" w:bottom="709"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7B5" w:rsidRDefault="001767B5" w:rsidP="002A2A00">
      <w:r>
        <w:separator/>
      </w:r>
    </w:p>
  </w:endnote>
  <w:endnote w:type="continuationSeparator" w:id="0">
    <w:p w:rsidR="001767B5" w:rsidRDefault="001767B5" w:rsidP="002A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7B5" w:rsidRDefault="001767B5" w:rsidP="002A2A00">
      <w:r>
        <w:separator/>
      </w:r>
    </w:p>
  </w:footnote>
  <w:footnote w:type="continuationSeparator" w:id="0">
    <w:p w:rsidR="001767B5" w:rsidRDefault="001767B5" w:rsidP="002A2A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82C0E"/>
    <w:multiLevelType w:val="multilevel"/>
    <w:tmpl w:val="9D9C1A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2574B5B"/>
    <w:multiLevelType w:val="hybridMultilevel"/>
    <w:tmpl w:val="45F06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24587B"/>
    <w:multiLevelType w:val="hybridMultilevel"/>
    <w:tmpl w:val="63C88942"/>
    <w:lvl w:ilvl="0" w:tplc="BF885D2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2B7851B1"/>
    <w:multiLevelType w:val="hybridMultilevel"/>
    <w:tmpl w:val="48B0F78E"/>
    <w:lvl w:ilvl="0" w:tplc="69569944">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3DE56AA"/>
    <w:multiLevelType w:val="multilevel"/>
    <w:tmpl w:val="DCE0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DD291A"/>
    <w:multiLevelType w:val="multilevel"/>
    <w:tmpl w:val="030AD17A"/>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6">
    <w:nsid w:val="52F7140B"/>
    <w:multiLevelType w:val="hybridMultilevel"/>
    <w:tmpl w:val="B9B616C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7856E7A"/>
    <w:multiLevelType w:val="multilevel"/>
    <w:tmpl w:val="0C80C9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5"/>
  </w:num>
  <w:num w:numId="3">
    <w:abstractNumId w:val="7"/>
  </w:num>
  <w:num w:numId="4">
    <w:abstractNumId w:val="0"/>
  </w:num>
  <w:num w:numId="5">
    <w:abstractNumId w:val="4"/>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F6"/>
    <w:rsid w:val="00015CF1"/>
    <w:rsid w:val="00026D53"/>
    <w:rsid w:val="000360C8"/>
    <w:rsid w:val="00041FDE"/>
    <w:rsid w:val="00042A65"/>
    <w:rsid w:val="000525DE"/>
    <w:rsid w:val="0007046B"/>
    <w:rsid w:val="000843FA"/>
    <w:rsid w:val="00086112"/>
    <w:rsid w:val="00091639"/>
    <w:rsid w:val="000C7FA2"/>
    <w:rsid w:val="000D6AAE"/>
    <w:rsid w:val="000E56BB"/>
    <w:rsid w:val="000F1EFD"/>
    <w:rsid w:val="000F309C"/>
    <w:rsid w:val="00140611"/>
    <w:rsid w:val="001767B5"/>
    <w:rsid w:val="00180B26"/>
    <w:rsid w:val="00182ADA"/>
    <w:rsid w:val="00193F71"/>
    <w:rsid w:val="001958C5"/>
    <w:rsid w:val="001A7FA4"/>
    <w:rsid w:val="001B5919"/>
    <w:rsid w:val="001B72E5"/>
    <w:rsid w:val="001C32B1"/>
    <w:rsid w:val="00217C39"/>
    <w:rsid w:val="00240380"/>
    <w:rsid w:val="00247485"/>
    <w:rsid w:val="00265B50"/>
    <w:rsid w:val="00286AFD"/>
    <w:rsid w:val="00290304"/>
    <w:rsid w:val="002A2A00"/>
    <w:rsid w:val="002A4AE8"/>
    <w:rsid w:val="002B4327"/>
    <w:rsid w:val="002B7844"/>
    <w:rsid w:val="002C2FC4"/>
    <w:rsid w:val="002C5125"/>
    <w:rsid w:val="002D1275"/>
    <w:rsid w:val="002F03BD"/>
    <w:rsid w:val="002F4E79"/>
    <w:rsid w:val="003049D8"/>
    <w:rsid w:val="00322EE3"/>
    <w:rsid w:val="003234AD"/>
    <w:rsid w:val="0032786D"/>
    <w:rsid w:val="00327AC9"/>
    <w:rsid w:val="00330360"/>
    <w:rsid w:val="00337169"/>
    <w:rsid w:val="003403C1"/>
    <w:rsid w:val="003468FC"/>
    <w:rsid w:val="00355485"/>
    <w:rsid w:val="00370DC3"/>
    <w:rsid w:val="00374D1A"/>
    <w:rsid w:val="00377244"/>
    <w:rsid w:val="00394DBA"/>
    <w:rsid w:val="00396E14"/>
    <w:rsid w:val="00397501"/>
    <w:rsid w:val="003A061E"/>
    <w:rsid w:val="003A082C"/>
    <w:rsid w:val="003C000B"/>
    <w:rsid w:val="003C5119"/>
    <w:rsid w:val="003D5470"/>
    <w:rsid w:val="003D797B"/>
    <w:rsid w:val="003E2588"/>
    <w:rsid w:val="003F6913"/>
    <w:rsid w:val="0040284E"/>
    <w:rsid w:val="0040360A"/>
    <w:rsid w:val="004118DD"/>
    <w:rsid w:val="00430343"/>
    <w:rsid w:val="004439C5"/>
    <w:rsid w:val="00465D83"/>
    <w:rsid w:val="00484CF7"/>
    <w:rsid w:val="004C3667"/>
    <w:rsid w:val="004C4499"/>
    <w:rsid w:val="004C7841"/>
    <w:rsid w:val="004F0962"/>
    <w:rsid w:val="00500CA8"/>
    <w:rsid w:val="00510EA9"/>
    <w:rsid w:val="00520C25"/>
    <w:rsid w:val="00533C80"/>
    <w:rsid w:val="005530F3"/>
    <w:rsid w:val="00553E4C"/>
    <w:rsid w:val="00561A05"/>
    <w:rsid w:val="005652CA"/>
    <w:rsid w:val="005A5699"/>
    <w:rsid w:val="005A6760"/>
    <w:rsid w:val="005C4563"/>
    <w:rsid w:val="005F0AA4"/>
    <w:rsid w:val="00604959"/>
    <w:rsid w:val="006066BF"/>
    <w:rsid w:val="006112D5"/>
    <w:rsid w:val="0062115E"/>
    <w:rsid w:val="00623611"/>
    <w:rsid w:val="00626F55"/>
    <w:rsid w:val="00643F77"/>
    <w:rsid w:val="00654C94"/>
    <w:rsid w:val="00664ACE"/>
    <w:rsid w:val="006854A2"/>
    <w:rsid w:val="006969F4"/>
    <w:rsid w:val="006A79A1"/>
    <w:rsid w:val="006B46A2"/>
    <w:rsid w:val="006E7728"/>
    <w:rsid w:val="006F5126"/>
    <w:rsid w:val="007012C4"/>
    <w:rsid w:val="007106EC"/>
    <w:rsid w:val="00713F9B"/>
    <w:rsid w:val="00717CA6"/>
    <w:rsid w:val="00720212"/>
    <w:rsid w:val="007235E0"/>
    <w:rsid w:val="00737DC5"/>
    <w:rsid w:val="00745341"/>
    <w:rsid w:val="0074777D"/>
    <w:rsid w:val="007502EE"/>
    <w:rsid w:val="00750BAA"/>
    <w:rsid w:val="00751A05"/>
    <w:rsid w:val="007639AC"/>
    <w:rsid w:val="0076489A"/>
    <w:rsid w:val="0077090B"/>
    <w:rsid w:val="00775BDA"/>
    <w:rsid w:val="007913DC"/>
    <w:rsid w:val="007A6FD7"/>
    <w:rsid w:val="007C4596"/>
    <w:rsid w:val="007D1B06"/>
    <w:rsid w:val="007D3008"/>
    <w:rsid w:val="007D56A8"/>
    <w:rsid w:val="007D6AC3"/>
    <w:rsid w:val="007E431E"/>
    <w:rsid w:val="00826397"/>
    <w:rsid w:val="008317AE"/>
    <w:rsid w:val="00832DAB"/>
    <w:rsid w:val="00864FB0"/>
    <w:rsid w:val="00881566"/>
    <w:rsid w:val="00886A6A"/>
    <w:rsid w:val="00886A7F"/>
    <w:rsid w:val="008936C3"/>
    <w:rsid w:val="00894E80"/>
    <w:rsid w:val="008B40B3"/>
    <w:rsid w:val="008D3C01"/>
    <w:rsid w:val="008E2585"/>
    <w:rsid w:val="008F3373"/>
    <w:rsid w:val="009078A6"/>
    <w:rsid w:val="00912CD3"/>
    <w:rsid w:val="00913399"/>
    <w:rsid w:val="00913BFC"/>
    <w:rsid w:val="00915B40"/>
    <w:rsid w:val="00925E3F"/>
    <w:rsid w:val="00934F3B"/>
    <w:rsid w:val="0093703C"/>
    <w:rsid w:val="00943A85"/>
    <w:rsid w:val="009467A4"/>
    <w:rsid w:val="009960A5"/>
    <w:rsid w:val="009B00C6"/>
    <w:rsid w:val="009B5A40"/>
    <w:rsid w:val="009D23C5"/>
    <w:rsid w:val="009E7499"/>
    <w:rsid w:val="009F2172"/>
    <w:rsid w:val="00A2269F"/>
    <w:rsid w:val="00A313CE"/>
    <w:rsid w:val="00A4702B"/>
    <w:rsid w:val="00A51391"/>
    <w:rsid w:val="00A767D8"/>
    <w:rsid w:val="00A84908"/>
    <w:rsid w:val="00A9143B"/>
    <w:rsid w:val="00A95785"/>
    <w:rsid w:val="00AA36DB"/>
    <w:rsid w:val="00AB223C"/>
    <w:rsid w:val="00AB30E4"/>
    <w:rsid w:val="00AB625D"/>
    <w:rsid w:val="00AC048C"/>
    <w:rsid w:val="00AC68EB"/>
    <w:rsid w:val="00AC6A0D"/>
    <w:rsid w:val="00AD3AF6"/>
    <w:rsid w:val="00AD7C41"/>
    <w:rsid w:val="00AE6663"/>
    <w:rsid w:val="00AF291A"/>
    <w:rsid w:val="00AF7A6E"/>
    <w:rsid w:val="00B00587"/>
    <w:rsid w:val="00B64A00"/>
    <w:rsid w:val="00B652E4"/>
    <w:rsid w:val="00B86E77"/>
    <w:rsid w:val="00BA4F17"/>
    <w:rsid w:val="00BA7C99"/>
    <w:rsid w:val="00BE6CEB"/>
    <w:rsid w:val="00C1459F"/>
    <w:rsid w:val="00C21EE2"/>
    <w:rsid w:val="00C32071"/>
    <w:rsid w:val="00C3708D"/>
    <w:rsid w:val="00C423D0"/>
    <w:rsid w:val="00C43408"/>
    <w:rsid w:val="00C63274"/>
    <w:rsid w:val="00C749EF"/>
    <w:rsid w:val="00C813BE"/>
    <w:rsid w:val="00C93390"/>
    <w:rsid w:val="00C96406"/>
    <w:rsid w:val="00CE45B5"/>
    <w:rsid w:val="00CF366F"/>
    <w:rsid w:val="00D0625F"/>
    <w:rsid w:val="00D21634"/>
    <w:rsid w:val="00D22249"/>
    <w:rsid w:val="00D4256B"/>
    <w:rsid w:val="00D54791"/>
    <w:rsid w:val="00D6085D"/>
    <w:rsid w:val="00D65D09"/>
    <w:rsid w:val="00D72504"/>
    <w:rsid w:val="00D754BF"/>
    <w:rsid w:val="00D75B7E"/>
    <w:rsid w:val="00D86E95"/>
    <w:rsid w:val="00DA069C"/>
    <w:rsid w:val="00DA7C20"/>
    <w:rsid w:val="00DB0A59"/>
    <w:rsid w:val="00DC2968"/>
    <w:rsid w:val="00DE1359"/>
    <w:rsid w:val="00DE6F0C"/>
    <w:rsid w:val="00DE7A3C"/>
    <w:rsid w:val="00DE7B5A"/>
    <w:rsid w:val="00E049DC"/>
    <w:rsid w:val="00E12234"/>
    <w:rsid w:val="00E144DC"/>
    <w:rsid w:val="00E15F61"/>
    <w:rsid w:val="00E1758A"/>
    <w:rsid w:val="00E372CF"/>
    <w:rsid w:val="00E41237"/>
    <w:rsid w:val="00E613C3"/>
    <w:rsid w:val="00E76B37"/>
    <w:rsid w:val="00E913F7"/>
    <w:rsid w:val="00E92EF2"/>
    <w:rsid w:val="00EA2E30"/>
    <w:rsid w:val="00EB224A"/>
    <w:rsid w:val="00EB5704"/>
    <w:rsid w:val="00EB770A"/>
    <w:rsid w:val="00EC0A8D"/>
    <w:rsid w:val="00EE2CE9"/>
    <w:rsid w:val="00EF23C4"/>
    <w:rsid w:val="00EF2AEB"/>
    <w:rsid w:val="00F028D9"/>
    <w:rsid w:val="00F04257"/>
    <w:rsid w:val="00F11367"/>
    <w:rsid w:val="00F30B44"/>
    <w:rsid w:val="00F34824"/>
    <w:rsid w:val="00F469F6"/>
    <w:rsid w:val="00F54359"/>
    <w:rsid w:val="00F73BD9"/>
    <w:rsid w:val="00F8365F"/>
    <w:rsid w:val="00F90768"/>
    <w:rsid w:val="00FB0269"/>
    <w:rsid w:val="00FB426F"/>
    <w:rsid w:val="00FC2E0F"/>
    <w:rsid w:val="00FD478B"/>
    <w:rsid w:val="00FF5492"/>
    <w:rsid w:val="00FF7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A4"/>
    <w:rPr>
      <w:sz w:val="20"/>
      <w:szCs w:val="20"/>
    </w:rPr>
  </w:style>
  <w:style w:type="paragraph" w:styleId="1">
    <w:name w:val="heading 1"/>
    <w:basedOn w:val="a"/>
    <w:next w:val="a"/>
    <w:link w:val="10"/>
    <w:uiPriority w:val="99"/>
    <w:qFormat/>
    <w:rsid w:val="009467A4"/>
    <w:pPr>
      <w:keepNext/>
      <w:ind w:right="5668"/>
      <w:jc w:val="center"/>
      <w:outlineLvl w:val="0"/>
    </w:pPr>
    <w:rPr>
      <w:sz w:val="24"/>
    </w:rPr>
  </w:style>
  <w:style w:type="paragraph" w:styleId="2">
    <w:name w:val="heading 2"/>
    <w:basedOn w:val="a"/>
    <w:next w:val="a"/>
    <w:link w:val="20"/>
    <w:uiPriority w:val="99"/>
    <w:qFormat/>
    <w:rsid w:val="009467A4"/>
    <w:pPr>
      <w:keepNext/>
      <w:ind w:right="5668"/>
      <w:jc w:val="center"/>
      <w:outlineLvl w:val="1"/>
    </w:pPr>
    <w:rPr>
      <w:b/>
      <w:sz w:val="24"/>
    </w:rPr>
  </w:style>
  <w:style w:type="paragraph" w:styleId="3">
    <w:name w:val="heading 3"/>
    <w:basedOn w:val="a"/>
    <w:next w:val="a"/>
    <w:link w:val="30"/>
    <w:uiPriority w:val="99"/>
    <w:qFormat/>
    <w:rsid w:val="009467A4"/>
    <w:pPr>
      <w:keepNext/>
      <w:ind w:left="-284"/>
      <w:jc w:val="center"/>
      <w:outlineLvl w:val="2"/>
    </w:pPr>
    <w:rPr>
      <w:b/>
      <w:bCs/>
      <w:cap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199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EE199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EE1995"/>
    <w:rPr>
      <w:rFonts w:asciiTheme="majorHAnsi" w:eastAsiaTheme="majorEastAsia" w:hAnsiTheme="majorHAnsi" w:cstheme="majorBidi"/>
      <w:b/>
      <w:bCs/>
      <w:sz w:val="26"/>
      <w:szCs w:val="26"/>
    </w:rPr>
  </w:style>
  <w:style w:type="paragraph" w:styleId="a3">
    <w:name w:val="Title"/>
    <w:basedOn w:val="a"/>
    <w:link w:val="a4"/>
    <w:uiPriority w:val="99"/>
    <w:qFormat/>
    <w:rsid w:val="009467A4"/>
    <w:pPr>
      <w:jc w:val="center"/>
    </w:pPr>
    <w:rPr>
      <w:b/>
      <w:bCs/>
      <w:caps/>
      <w:sz w:val="24"/>
    </w:rPr>
  </w:style>
  <w:style w:type="character" w:customStyle="1" w:styleId="a4">
    <w:name w:val="Название Знак"/>
    <w:basedOn w:val="a0"/>
    <w:link w:val="a3"/>
    <w:uiPriority w:val="10"/>
    <w:rsid w:val="00EE1995"/>
    <w:rPr>
      <w:rFonts w:asciiTheme="majorHAnsi" w:eastAsiaTheme="majorEastAsia" w:hAnsiTheme="majorHAnsi" w:cstheme="majorBidi"/>
      <w:b/>
      <w:bCs/>
      <w:kern w:val="28"/>
      <w:sz w:val="32"/>
      <w:szCs w:val="32"/>
    </w:rPr>
  </w:style>
  <w:style w:type="paragraph" w:customStyle="1" w:styleId="ConsPlusNormal">
    <w:name w:val="ConsPlusNormal"/>
    <w:uiPriority w:val="99"/>
    <w:rsid w:val="00F469F6"/>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469F6"/>
    <w:pPr>
      <w:widowControl w:val="0"/>
      <w:autoSpaceDE w:val="0"/>
      <w:autoSpaceDN w:val="0"/>
      <w:adjustRightInd w:val="0"/>
    </w:pPr>
    <w:rPr>
      <w:rFonts w:ascii="Courier New" w:hAnsi="Courier New" w:cs="Courier New"/>
      <w:sz w:val="20"/>
      <w:szCs w:val="20"/>
    </w:rPr>
  </w:style>
  <w:style w:type="paragraph" w:styleId="a5">
    <w:name w:val="Balloon Text"/>
    <w:basedOn w:val="a"/>
    <w:link w:val="a6"/>
    <w:uiPriority w:val="99"/>
    <w:semiHidden/>
    <w:rsid w:val="00713F9B"/>
    <w:rPr>
      <w:rFonts w:ascii="Tahoma" w:hAnsi="Tahoma" w:cs="Tahoma"/>
      <w:sz w:val="16"/>
      <w:szCs w:val="16"/>
    </w:rPr>
  </w:style>
  <w:style w:type="character" w:customStyle="1" w:styleId="a6">
    <w:name w:val="Текст выноски Знак"/>
    <w:basedOn w:val="a0"/>
    <w:link w:val="a5"/>
    <w:uiPriority w:val="99"/>
    <w:semiHidden/>
    <w:rsid w:val="00EE1995"/>
    <w:rPr>
      <w:sz w:val="0"/>
      <w:szCs w:val="0"/>
    </w:rPr>
  </w:style>
  <w:style w:type="character" w:styleId="a7">
    <w:name w:val="Strong"/>
    <w:basedOn w:val="a0"/>
    <w:uiPriority w:val="99"/>
    <w:qFormat/>
    <w:rsid w:val="00CE45B5"/>
    <w:rPr>
      <w:rFonts w:cs="Times New Roman"/>
      <w:b/>
      <w:bCs/>
    </w:rPr>
  </w:style>
  <w:style w:type="paragraph" w:styleId="a8">
    <w:name w:val="Normal (Web)"/>
    <w:basedOn w:val="a"/>
    <w:uiPriority w:val="99"/>
    <w:rsid w:val="00CE45B5"/>
    <w:pPr>
      <w:spacing w:before="100" w:beforeAutospacing="1" w:after="100" w:afterAutospacing="1"/>
    </w:pPr>
    <w:rPr>
      <w:sz w:val="24"/>
      <w:szCs w:val="24"/>
    </w:rPr>
  </w:style>
  <w:style w:type="character" w:customStyle="1" w:styleId="apple-converted-space">
    <w:name w:val="apple-converted-space"/>
    <w:basedOn w:val="a0"/>
    <w:uiPriority w:val="99"/>
    <w:rsid w:val="00CE45B5"/>
    <w:rPr>
      <w:rFonts w:cs="Times New Roman"/>
    </w:rPr>
  </w:style>
  <w:style w:type="character" w:styleId="a9">
    <w:name w:val="Hyperlink"/>
    <w:basedOn w:val="a0"/>
    <w:uiPriority w:val="99"/>
    <w:rsid w:val="00CE45B5"/>
    <w:rPr>
      <w:rFonts w:cs="Times New Roman"/>
      <w:color w:val="0000FF"/>
      <w:u w:val="single"/>
    </w:rPr>
  </w:style>
  <w:style w:type="table" w:styleId="aa">
    <w:name w:val="Table Grid"/>
    <w:basedOn w:val="a1"/>
    <w:uiPriority w:val="99"/>
    <w:rsid w:val="00247485"/>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rsid w:val="002A2A00"/>
    <w:rPr>
      <w:rFonts w:ascii="Calibri" w:hAnsi="Calibri"/>
      <w:lang w:eastAsia="en-US"/>
    </w:rPr>
  </w:style>
  <w:style w:type="character" w:customStyle="1" w:styleId="ac">
    <w:name w:val="Текст сноски Знак"/>
    <w:basedOn w:val="a0"/>
    <w:link w:val="ab"/>
    <w:uiPriority w:val="99"/>
    <w:locked/>
    <w:rsid w:val="002A2A00"/>
    <w:rPr>
      <w:rFonts w:ascii="Calibri" w:eastAsia="Times New Roman" w:hAnsi="Calibri" w:cs="Times New Roman"/>
      <w:lang w:eastAsia="en-US"/>
    </w:rPr>
  </w:style>
  <w:style w:type="character" w:styleId="ad">
    <w:name w:val="footnote reference"/>
    <w:basedOn w:val="a0"/>
    <w:uiPriority w:val="99"/>
    <w:rsid w:val="002A2A0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A4"/>
    <w:rPr>
      <w:sz w:val="20"/>
      <w:szCs w:val="20"/>
    </w:rPr>
  </w:style>
  <w:style w:type="paragraph" w:styleId="1">
    <w:name w:val="heading 1"/>
    <w:basedOn w:val="a"/>
    <w:next w:val="a"/>
    <w:link w:val="10"/>
    <w:uiPriority w:val="99"/>
    <w:qFormat/>
    <w:rsid w:val="009467A4"/>
    <w:pPr>
      <w:keepNext/>
      <w:ind w:right="5668"/>
      <w:jc w:val="center"/>
      <w:outlineLvl w:val="0"/>
    </w:pPr>
    <w:rPr>
      <w:sz w:val="24"/>
    </w:rPr>
  </w:style>
  <w:style w:type="paragraph" w:styleId="2">
    <w:name w:val="heading 2"/>
    <w:basedOn w:val="a"/>
    <w:next w:val="a"/>
    <w:link w:val="20"/>
    <w:uiPriority w:val="99"/>
    <w:qFormat/>
    <w:rsid w:val="009467A4"/>
    <w:pPr>
      <w:keepNext/>
      <w:ind w:right="5668"/>
      <w:jc w:val="center"/>
      <w:outlineLvl w:val="1"/>
    </w:pPr>
    <w:rPr>
      <w:b/>
      <w:sz w:val="24"/>
    </w:rPr>
  </w:style>
  <w:style w:type="paragraph" w:styleId="3">
    <w:name w:val="heading 3"/>
    <w:basedOn w:val="a"/>
    <w:next w:val="a"/>
    <w:link w:val="30"/>
    <w:uiPriority w:val="99"/>
    <w:qFormat/>
    <w:rsid w:val="009467A4"/>
    <w:pPr>
      <w:keepNext/>
      <w:ind w:left="-284"/>
      <w:jc w:val="center"/>
      <w:outlineLvl w:val="2"/>
    </w:pPr>
    <w:rPr>
      <w:b/>
      <w:bCs/>
      <w:cap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199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EE199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EE1995"/>
    <w:rPr>
      <w:rFonts w:asciiTheme="majorHAnsi" w:eastAsiaTheme="majorEastAsia" w:hAnsiTheme="majorHAnsi" w:cstheme="majorBidi"/>
      <w:b/>
      <w:bCs/>
      <w:sz w:val="26"/>
      <w:szCs w:val="26"/>
    </w:rPr>
  </w:style>
  <w:style w:type="paragraph" w:styleId="a3">
    <w:name w:val="Title"/>
    <w:basedOn w:val="a"/>
    <w:link w:val="a4"/>
    <w:uiPriority w:val="99"/>
    <w:qFormat/>
    <w:rsid w:val="009467A4"/>
    <w:pPr>
      <w:jc w:val="center"/>
    </w:pPr>
    <w:rPr>
      <w:b/>
      <w:bCs/>
      <w:caps/>
      <w:sz w:val="24"/>
    </w:rPr>
  </w:style>
  <w:style w:type="character" w:customStyle="1" w:styleId="a4">
    <w:name w:val="Название Знак"/>
    <w:basedOn w:val="a0"/>
    <w:link w:val="a3"/>
    <w:uiPriority w:val="10"/>
    <w:rsid w:val="00EE1995"/>
    <w:rPr>
      <w:rFonts w:asciiTheme="majorHAnsi" w:eastAsiaTheme="majorEastAsia" w:hAnsiTheme="majorHAnsi" w:cstheme="majorBidi"/>
      <w:b/>
      <w:bCs/>
      <w:kern w:val="28"/>
      <w:sz w:val="32"/>
      <w:szCs w:val="32"/>
    </w:rPr>
  </w:style>
  <w:style w:type="paragraph" w:customStyle="1" w:styleId="ConsPlusNormal">
    <w:name w:val="ConsPlusNormal"/>
    <w:uiPriority w:val="99"/>
    <w:rsid w:val="00F469F6"/>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469F6"/>
    <w:pPr>
      <w:widowControl w:val="0"/>
      <w:autoSpaceDE w:val="0"/>
      <w:autoSpaceDN w:val="0"/>
      <w:adjustRightInd w:val="0"/>
    </w:pPr>
    <w:rPr>
      <w:rFonts w:ascii="Courier New" w:hAnsi="Courier New" w:cs="Courier New"/>
      <w:sz w:val="20"/>
      <w:szCs w:val="20"/>
    </w:rPr>
  </w:style>
  <w:style w:type="paragraph" w:styleId="a5">
    <w:name w:val="Balloon Text"/>
    <w:basedOn w:val="a"/>
    <w:link w:val="a6"/>
    <w:uiPriority w:val="99"/>
    <w:semiHidden/>
    <w:rsid w:val="00713F9B"/>
    <w:rPr>
      <w:rFonts w:ascii="Tahoma" w:hAnsi="Tahoma" w:cs="Tahoma"/>
      <w:sz w:val="16"/>
      <w:szCs w:val="16"/>
    </w:rPr>
  </w:style>
  <w:style w:type="character" w:customStyle="1" w:styleId="a6">
    <w:name w:val="Текст выноски Знак"/>
    <w:basedOn w:val="a0"/>
    <w:link w:val="a5"/>
    <w:uiPriority w:val="99"/>
    <w:semiHidden/>
    <w:rsid w:val="00EE1995"/>
    <w:rPr>
      <w:sz w:val="0"/>
      <w:szCs w:val="0"/>
    </w:rPr>
  </w:style>
  <w:style w:type="character" w:styleId="a7">
    <w:name w:val="Strong"/>
    <w:basedOn w:val="a0"/>
    <w:uiPriority w:val="99"/>
    <w:qFormat/>
    <w:rsid w:val="00CE45B5"/>
    <w:rPr>
      <w:rFonts w:cs="Times New Roman"/>
      <w:b/>
      <w:bCs/>
    </w:rPr>
  </w:style>
  <w:style w:type="paragraph" w:styleId="a8">
    <w:name w:val="Normal (Web)"/>
    <w:basedOn w:val="a"/>
    <w:uiPriority w:val="99"/>
    <w:rsid w:val="00CE45B5"/>
    <w:pPr>
      <w:spacing w:before="100" w:beforeAutospacing="1" w:after="100" w:afterAutospacing="1"/>
    </w:pPr>
    <w:rPr>
      <w:sz w:val="24"/>
      <w:szCs w:val="24"/>
    </w:rPr>
  </w:style>
  <w:style w:type="character" w:customStyle="1" w:styleId="apple-converted-space">
    <w:name w:val="apple-converted-space"/>
    <w:basedOn w:val="a0"/>
    <w:uiPriority w:val="99"/>
    <w:rsid w:val="00CE45B5"/>
    <w:rPr>
      <w:rFonts w:cs="Times New Roman"/>
    </w:rPr>
  </w:style>
  <w:style w:type="character" w:styleId="a9">
    <w:name w:val="Hyperlink"/>
    <w:basedOn w:val="a0"/>
    <w:uiPriority w:val="99"/>
    <w:rsid w:val="00CE45B5"/>
    <w:rPr>
      <w:rFonts w:cs="Times New Roman"/>
      <w:color w:val="0000FF"/>
      <w:u w:val="single"/>
    </w:rPr>
  </w:style>
  <w:style w:type="table" w:styleId="aa">
    <w:name w:val="Table Grid"/>
    <w:basedOn w:val="a1"/>
    <w:uiPriority w:val="99"/>
    <w:rsid w:val="00247485"/>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rsid w:val="002A2A00"/>
    <w:rPr>
      <w:rFonts w:ascii="Calibri" w:hAnsi="Calibri"/>
      <w:lang w:eastAsia="en-US"/>
    </w:rPr>
  </w:style>
  <w:style w:type="character" w:customStyle="1" w:styleId="ac">
    <w:name w:val="Текст сноски Знак"/>
    <w:basedOn w:val="a0"/>
    <w:link w:val="ab"/>
    <w:uiPriority w:val="99"/>
    <w:locked/>
    <w:rsid w:val="002A2A00"/>
    <w:rPr>
      <w:rFonts w:ascii="Calibri" w:eastAsia="Times New Roman" w:hAnsi="Calibri" w:cs="Times New Roman"/>
      <w:lang w:eastAsia="en-US"/>
    </w:rPr>
  </w:style>
  <w:style w:type="character" w:styleId="ad">
    <w:name w:val="footnote reference"/>
    <w:basedOn w:val="a0"/>
    <w:uiPriority w:val="99"/>
    <w:rsid w:val="002A2A0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10148">
      <w:marLeft w:val="0"/>
      <w:marRight w:val="0"/>
      <w:marTop w:val="0"/>
      <w:marBottom w:val="0"/>
      <w:divBdr>
        <w:top w:val="none" w:sz="0" w:space="0" w:color="auto"/>
        <w:left w:val="none" w:sz="0" w:space="0" w:color="auto"/>
        <w:bottom w:val="none" w:sz="0" w:space="0" w:color="auto"/>
        <w:right w:val="none" w:sz="0" w:space="0" w:color="auto"/>
      </w:divBdr>
    </w:div>
    <w:div w:id="608510149">
      <w:marLeft w:val="0"/>
      <w:marRight w:val="0"/>
      <w:marTop w:val="0"/>
      <w:marBottom w:val="0"/>
      <w:divBdr>
        <w:top w:val="none" w:sz="0" w:space="0" w:color="auto"/>
        <w:left w:val="none" w:sz="0" w:space="0" w:color="auto"/>
        <w:bottom w:val="none" w:sz="0" w:space="0" w:color="auto"/>
        <w:right w:val="none" w:sz="0" w:space="0" w:color="auto"/>
      </w:divBdr>
    </w:div>
    <w:div w:id="608510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AD369EB4EA83DE522EB696E1D101A9AA18C7745A08ADF11D1856C72824G9j8C" TargetMode="External"/><Relationship Id="rId18" Type="http://schemas.openxmlformats.org/officeDocument/2006/relationships/hyperlink" Target="consultantplus://offline/ref=AD369EB4EA83DE522EB696E1D101A9AA1BC4755E08A7F11D1856C72824G9j8C" TargetMode="External"/><Relationship Id="rId3" Type="http://schemas.microsoft.com/office/2007/relationships/stylesWithEffects" Target="stylesWithEffects.xml"/><Relationship Id="rId21" Type="http://schemas.openxmlformats.org/officeDocument/2006/relationships/hyperlink" Target="http://pravo-search.minjust.ru/bigs/showDocument.html?id=370BA400-14C4-4CDB-8A8B-B11F2A1A2F55" TargetMode="External"/><Relationship Id="rId7" Type="http://schemas.openxmlformats.org/officeDocument/2006/relationships/endnotes" Target="endnotes.xml"/><Relationship Id="rId12" Type="http://schemas.openxmlformats.org/officeDocument/2006/relationships/hyperlink" Target="consultantplus://offline/ref=AD369EB4EA83DE522EB696E1D101A9AA1BC17C5401ACF11D1856C728249862122109A5D5GAj4C" TargetMode="External"/><Relationship Id="rId17" Type="http://schemas.openxmlformats.org/officeDocument/2006/relationships/hyperlink" Target="consultantplus://offline/ref=AD369EB4EA83DE522EB696E1D101A9AA1BC47B5B0FADF11D1856C72824G9j8C" TargetMode="External"/><Relationship Id="rId2" Type="http://schemas.openxmlformats.org/officeDocument/2006/relationships/styles" Target="styles.xml"/><Relationship Id="rId16" Type="http://schemas.openxmlformats.org/officeDocument/2006/relationships/hyperlink" Target="consultantplus://offline/ref=AD369EB4EA83DE522EB696E1D101A9AA1BC37E5500ACF11D1856C72824G9j8C" TargetMode="External"/><Relationship Id="rId20" Type="http://schemas.openxmlformats.org/officeDocument/2006/relationships/hyperlink" Target="http://pravo-search.minjust.ru/bigs/showDocument.html?id=BBDC4F52-3E55-463F-81CB-187B2A782EFD"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D369EB4EA83DE522EB696E1D101A9AA1BCB7B5F00A7F11D1856C728249862122109A5D9AFGCj3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D369EB4EA83DE522EB696E1D101A9AA1CC475580FAFAC17100FCB2AG2j3C" TargetMode="External"/><Relationship Id="rId23" Type="http://schemas.openxmlformats.org/officeDocument/2006/relationships/fontTable" Target="fontTable.xml"/><Relationship Id="rId10" Type="http://schemas.openxmlformats.org/officeDocument/2006/relationships/hyperlink" Target="consultantplus://offline/ref=AD369EB4EA83DE522EB696E1D101A9AA1BCB7B5D00ACF11D1856C72824G9j8C" TargetMode="External"/><Relationship Id="rId19" Type="http://schemas.openxmlformats.org/officeDocument/2006/relationships/hyperlink" Target="consultantplus://offline/ref=AD369EB4EA83DE522EB696E1D101A9AA1BC47B5B0EA5F11D1856C72824G9j8C" TargetMode="External"/><Relationship Id="rId4" Type="http://schemas.openxmlformats.org/officeDocument/2006/relationships/settings" Target="settings.xml"/><Relationship Id="rId9" Type="http://schemas.openxmlformats.org/officeDocument/2006/relationships/hyperlink" Target="consultantplus://offline/ref=AD369EB4EA83DE522EB696E1D101A9AA1BCB7B5802F2A61F4903C9G2jDC" TargetMode="External"/><Relationship Id="rId14" Type="http://schemas.openxmlformats.org/officeDocument/2006/relationships/hyperlink" Target="consultantplus://offline/ref=AD369EB4EA83DE522EB696E1D101A9AA18CB7F5E0FACF11D1856C72824G9j8C" TargetMode="External"/><Relationship Id="rId22" Type="http://schemas.openxmlformats.org/officeDocument/2006/relationships/hyperlink" Target="http://pravo-search.minjust.ru/bigs/showDocument.html?id=370BA400-14C4-4CDB-8A8B-B11F2A1A2F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eks\Application%20Data\Microsoft\&#1064;&#1072;&#1073;&#1083;&#1086;&#1085;&#1099;\&#1055;&#1086;&#1089;&#1090;&#1072;&#1085;&#1086;&#1074;&#1083;&#1077;&#1085;&#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13</TotalTime>
  <Pages>24</Pages>
  <Words>11877</Words>
  <Characters>67701</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района</Company>
  <LinksUpToDate>false</LinksUpToDate>
  <CharactersWithSpaces>79420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Председатель</dc:creator>
  <cp:lastModifiedBy>RSA</cp:lastModifiedBy>
  <cp:revision>2</cp:revision>
  <cp:lastPrinted>2018-02-12T05:38:00Z</cp:lastPrinted>
  <dcterms:created xsi:type="dcterms:W3CDTF">2018-04-13T08:08:00Z</dcterms:created>
  <dcterms:modified xsi:type="dcterms:W3CDTF">2018-04-13T08:08:00Z</dcterms:modified>
</cp:coreProperties>
</file>