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DF" w:rsidRDefault="00DA4FD1" w:rsidP="00D116DF">
      <w:pPr>
        <w:pStyle w:val="a3"/>
        <w:rPr>
          <w:sz w:val="26"/>
        </w:rPr>
      </w:pPr>
      <w:r>
        <w:rPr>
          <w:noProof/>
        </w:rPr>
        <w:drawing>
          <wp:inline distT="0" distB="0" distL="0" distR="0">
            <wp:extent cx="657860" cy="791210"/>
            <wp:effectExtent l="19050" t="0" r="8890" b="0"/>
            <wp:docPr id="1" name="Рисунок 1" descr="Тюменцевский_район сер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юменцевский_район серы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6DF" w:rsidRDefault="00D116DF" w:rsidP="00D116DF">
      <w:pPr>
        <w:pStyle w:val="a3"/>
        <w:rPr>
          <w:sz w:val="26"/>
        </w:rPr>
      </w:pPr>
    </w:p>
    <w:p w:rsidR="00D116DF" w:rsidRDefault="00D116DF" w:rsidP="00DA4FD1">
      <w:pPr>
        <w:pStyle w:val="a3"/>
        <w:jc w:val="left"/>
        <w:rPr>
          <w:sz w:val="26"/>
        </w:rPr>
      </w:pPr>
    </w:p>
    <w:p w:rsidR="005B3C4B" w:rsidRDefault="005B3C4B" w:rsidP="00D116DF">
      <w:pPr>
        <w:pStyle w:val="a3"/>
        <w:rPr>
          <w:caps w:val="0"/>
        </w:rPr>
      </w:pPr>
      <w:r>
        <w:rPr>
          <w:sz w:val="26"/>
        </w:rPr>
        <w:t>АДМИНИСТРАЦИЯ Тюменцевского района Алтайского края</w:t>
      </w:r>
    </w:p>
    <w:p w:rsidR="00E85799" w:rsidRDefault="00E85799" w:rsidP="00D116DF">
      <w:pPr>
        <w:pStyle w:val="3"/>
        <w:ind w:left="0"/>
        <w:jc w:val="left"/>
        <w:rPr>
          <w:rFonts w:ascii="Arial" w:hAnsi="Arial"/>
          <w:spacing w:val="84"/>
          <w:sz w:val="36"/>
        </w:rPr>
      </w:pPr>
    </w:p>
    <w:p w:rsidR="005B3C4B" w:rsidRDefault="005B3C4B" w:rsidP="005B3C4B">
      <w:pPr>
        <w:pStyle w:val="3"/>
        <w:ind w:left="0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811D4A" w:rsidRPr="00811D4A" w:rsidRDefault="00811D4A" w:rsidP="00811D4A"/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5B3C4B" w:rsidRPr="00667EDC" w:rsidTr="00667EDC">
        <w:trPr>
          <w:trHeight w:val="219"/>
        </w:trPr>
        <w:tc>
          <w:tcPr>
            <w:tcW w:w="2284" w:type="dxa"/>
            <w:tcBorders>
              <w:bottom w:val="single" w:sz="12" w:space="0" w:color="auto"/>
            </w:tcBorders>
          </w:tcPr>
          <w:p w:rsidR="005B3C4B" w:rsidRDefault="00811D4A" w:rsidP="00811D4A">
            <w:pPr>
              <w:spacing w:after="0" w:line="240" w:lineRule="auto"/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03.10.2019</w:t>
            </w:r>
          </w:p>
        </w:tc>
        <w:tc>
          <w:tcPr>
            <w:tcW w:w="2392" w:type="dxa"/>
          </w:tcPr>
          <w:p w:rsidR="005B3C4B" w:rsidRDefault="005B3C4B" w:rsidP="00811D4A">
            <w:pPr>
              <w:spacing w:after="0" w:line="240" w:lineRule="auto"/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5B3C4B" w:rsidRPr="00667EDC" w:rsidRDefault="005B3C4B" w:rsidP="00811D4A">
            <w:pPr>
              <w:spacing w:after="0" w:line="240" w:lineRule="auto"/>
              <w:ind w:right="-2"/>
              <w:jc w:val="right"/>
              <w:rPr>
                <w:rFonts w:ascii="Arial" w:hAnsi="Arial"/>
                <w:sz w:val="24"/>
              </w:rPr>
            </w:pPr>
            <w:r w:rsidRPr="00667EDC">
              <w:rPr>
                <w:rFonts w:ascii="Arial" w:hAnsi="Arial"/>
                <w:sz w:val="24"/>
              </w:rPr>
              <w:t>№</w:t>
            </w:r>
            <w:r w:rsidR="00811D4A">
              <w:rPr>
                <w:rFonts w:ascii="Arial" w:hAnsi="Arial"/>
                <w:sz w:val="24"/>
              </w:rPr>
              <w:t xml:space="preserve">   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5B3C4B" w:rsidRPr="00667EDC" w:rsidRDefault="00811D4A" w:rsidP="00811D4A">
            <w:pPr>
              <w:spacing w:after="0" w:line="240" w:lineRule="auto"/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328</w:t>
            </w:r>
          </w:p>
        </w:tc>
      </w:tr>
    </w:tbl>
    <w:p w:rsidR="005B3C4B" w:rsidRDefault="005B3C4B" w:rsidP="00811D4A">
      <w:pPr>
        <w:spacing w:after="0"/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 Тюменцево</w:t>
      </w:r>
    </w:p>
    <w:p w:rsidR="00DA4FD1" w:rsidRDefault="00DA4FD1" w:rsidP="009B3612">
      <w:pPr>
        <w:spacing w:line="240" w:lineRule="auto"/>
        <w:ind w:right="-2"/>
        <w:jc w:val="center"/>
        <w:rPr>
          <w:rFonts w:ascii="Arial" w:hAnsi="Arial"/>
          <w:b/>
          <w:sz w:val="18"/>
        </w:rPr>
      </w:pPr>
    </w:p>
    <w:p w:rsidR="005B21D7" w:rsidRDefault="00DA4FD1" w:rsidP="0070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3612">
        <w:rPr>
          <w:rFonts w:ascii="Times New Roman" w:hAnsi="Times New Roman" w:cs="Times New Roman"/>
          <w:sz w:val="24"/>
          <w:szCs w:val="24"/>
        </w:rPr>
        <w:t xml:space="preserve"> 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О</w:t>
      </w:r>
      <w:r w:rsidR="005B21D7">
        <w:rPr>
          <w:rFonts w:ascii="Times New Roman" w:hAnsi="Times New Roman" w:cs="Times New Roman"/>
          <w:sz w:val="24"/>
          <w:szCs w:val="24"/>
        </w:rPr>
        <w:t xml:space="preserve"> порядке составления, утверждения</w:t>
      </w:r>
    </w:p>
    <w:p w:rsidR="005B21D7" w:rsidRDefault="005B21D7" w:rsidP="0070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и ведения б</w:t>
      </w:r>
      <w:r w:rsidR="005B3C4B" w:rsidRPr="009B3612">
        <w:rPr>
          <w:rFonts w:ascii="Times New Roman" w:hAnsi="Times New Roman" w:cs="Times New Roman"/>
          <w:sz w:val="24"/>
          <w:szCs w:val="24"/>
        </w:rPr>
        <w:t>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3C4B" w:rsidRPr="009B3612">
        <w:rPr>
          <w:rFonts w:ascii="Times New Roman" w:hAnsi="Times New Roman" w:cs="Times New Roman"/>
          <w:sz w:val="24"/>
          <w:szCs w:val="24"/>
        </w:rPr>
        <w:t>смет муниципальных</w:t>
      </w:r>
    </w:p>
    <w:p w:rsidR="005B3C4B" w:rsidRPr="009B3612" w:rsidRDefault="005B21D7" w:rsidP="0070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казенных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3C4B" w:rsidRPr="009B3612">
        <w:rPr>
          <w:rFonts w:ascii="Times New Roman" w:hAnsi="Times New Roman" w:cs="Times New Roman"/>
          <w:sz w:val="24"/>
          <w:szCs w:val="24"/>
        </w:rPr>
        <w:t>учреждений Тюменцевского района</w:t>
      </w:r>
    </w:p>
    <w:p w:rsidR="006736BF" w:rsidRDefault="005B21D7" w:rsidP="00705F64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Алтайского края  </w:t>
      </w:r>
    </w:p>
    <w:p w:rsidR="00705F64" w:rsidRDefault="00705F64" w:rsidP="009B3612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705F64" w:rsidRPr="009B3612" w:rsidRDefault="00705F64" w:rsidP="009B3612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C5546D" w:rsidRDefault="005B3C4B" w:rsidP="00C5546D">
      <w:pPr>
        <w:pStyle w:val="ConsPlusNormal"/>
        <w:jc w:val="both"/>
        <w:rPr>
          <w:sz w:val="28"/>
          <w:szCs w:val="28"/>
        </w:rPr>
      </w:pPr>
      <w:r w:rsidRPr="009B3612">
        <w:rPr>
          <w:rFonts w:ascii="Times New Roman" w:hAnsi="Times New Roman" w:cs="Times New Roman"/>
          <w:sz w:val="24"/>
          <w:szCs w:val="24"/>
        </w:rPr>
        <w:t>В соответствии со статьей 221 Бюджетного ко</w:t>
      </w:r>
      <w:r w:rsidR="00E7626B" w:rsidRPr="009B3612">
        <w:rPr>
          <w:rFonts w:ascii="Times New Roman" w:hAnsi="Times New Roman" w:cs="Times New Roman"/>
          <w:sz w:val="24"/>
          <w:szCs w:val="24"/>
        </w:rPr>
        <w:t xml:space="preserve">декса Российской Федерации, </w:t>
      </w:r>
      <w:r w:rsidRPr="009B3612">
        <w:rPr>
          <w:rFonts w:ascii="Times New Roman" w:hAnsi="Times New Roman" w:cs="Times New Roman"/>
          <w:sz w:val="24"/>
          <w:szCs w:val="24"/>
        </w:rPr>
        <w:t>прик</w:t>
      </w:r>
      <w:r w:rsidR="00E7626B" w:rsidRPr="009B3612">
        <w:rPr>
          <w:rFonts w:ascii="Times New Roman" w:hAnsi="Times New Roman" w:cs="Times New Roman"/>
          <w:sz w:val="24"/>
          <w:szCs w:val="24"/>
        </w:rPr>
        <w:t xml:space="preserve">азом </w:t>
      </w:r>
      <w:r w:rsidRPr="009B3612">
        <w:rPr>
          <w:rFonts w:ascii="Times New Roman" w:hAnsi="Times New Roman" w:cs="Times New Roman"/>
          <w:sz w:val="24"/>
          <w:szCs w:val="24"/>
        </w:rPr>
        <w:t xml:space="preserve">Министерства финансов Российской Федерации  от </w:t>
      </w:r>
      <w:r w:rsidR="00E7626B" w:rsidRPr="009B3612">
        <w:rPr>
          <w:rFonts w:ascii="Times New Roman" w:hAnsi="Times New Roman" w:cs="Times New Roman"/>
          <w:sz w:val="24"/>
          <w:szCs w:val="24"/>
        </w:rPr>
        <w:t xml:space="preserve"> </w:t>
      </w:r>
      <w:r w:rsidR="002A6982">
        <w:rPr>
          <w:rFonts w:ascii="Times New Roman" w:hAnsi="Times New Roman" w:cs="Times New Roman"/>
          <w:sz w:val="24"/>
          <w:szCs w:val="24"/>
        </w:rPr>
        <w:t>14.02.2018</w:t>
      </w:r>
      <w:r w:rsidR="00E7626B" w:rsidRPr="009B3612">
        <w:rPr>
          <w:rFonts w:ascii="Times New Roman" w:hAnsi="Times New Roman" w:cs="Times New Roman"/>
          <w:sz w:val="24"/>
          <w:szCs w:val="24"/>
        </w:rPr>
        <w:t xml:space="preserve"> г.  </w:t>
      </w:r>
      <w:r w:rsidRPr="009B3612">
        <w:rPr>
          <w:rFonts w:ascii="Times New Roman" w:hAnsi="Times New Roman" w:cs="Times New Roman"/>
          <w:sz w:val="24"/>
          <w:szCs w:val="24"/>
        </w:rPr>
        <w:t xml:space="preserve">№ </w:t>
      </w:r>
      <w:r w:rsidR="002A6982">
        <w:rPr>
          <w:rFonts w:ascii="Times New Roman" w:hAnsi="Times New Roman" w:cs="Times New Roman"/>
          <w:sz w:val="24"/>
          <w:szCs w:val="24"/>
        </w:rPr>
        <w:t>26</w:t>
      </w:r>
      <w:r w:rsidRPr="009B3612">
        <w:rPr>
          <w:rFonts w:ascii="Times New Roman" w:hAnsi="Times New Roman" w:cs="Times New Roman"/>
          <w:sz w:val="24"/>
          <w:szCs w:val="24"/>
        </w:rPr>
        <w:t xml:space="preserve">н  «Об общих требованиях к порядку составления, утверждения и ведения бюджетных смет </w:t>
      </w:r>
      <w:r w:rsidR="002A6982">
        <w:rPr>
          <w:rFonts w:ascii="Times New Roman" w:hAnsi="Times New Roman" w:cs="Times New Roman"/>
          <w:sz w:val="24"/>
          <w:szCs w:val="24"/>
        </w:rPr>
        <w:t>казенных</w:t>
      </w:r>
      <w:r w:rsidRPr="009B3612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Pr="00C5546D">
        <w:rPr>
          <w:rFonts w:ascii="Times New Roman" w:hAnsi="Times New Roman" w:cs="Times New Roman"/>
          <w:sz w:val="24"/>
          <w:szCs w:val="24"/>
        </w:rPr>
        <w:t>»</w:t>
      </w:r>
      <w:r w:rsidR="00C5546D" w:rsidRPr="00C5546D">
        <w:rPr>
          <w:rFonts w:ascii="Times New Roman" w:hAnsi="Times New Roman" w:cs="Times New Roman"/>
          <w:sz w:val="24"/>
          <w:szCs w:val="24"/>
        </w:rPr>
        <w:t xml:space="preserve">,  </w:t>
      </w:r>
      <w:r w:rsidR="00C5546D" w:rsidRPr="00C5546D">
        <w:rPr>
          <w:rFonts w:ascii="Times New Roman" w:hAnsi="Times New Roman" w:cs="Times New Roman"/>
          <w:sz w:val="28"/>
          <w:szCs w:val="28"/>
        </w:rPr>
        <w:t>ПОСТАНОВЛЯЮ</w:t>
      </w:r>
      <w:r w:rsidR="00C5546D" w:rsidRPr="000D4E12">
        <w:rPr>
          <w:sz w:val="28"/>
          <w:szCs w:val="28"/>
        </w:rPr>
        <w:t>:</w:t>
      </w:r>
    </w:p>
    <w:p w:rsidR="00C5546D" w:rsidRPr="00C5546D" w:rsidRDefault="00C5546D" w:rsidP="00C5546D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E85799" w:rsidRPr="009B3612">
        <w:rPr>
          <w:rFonts w:ascii="Times New Roman" w:hAnsi="Times New Roman" w:cs="Times New Roman"/>
          <w:sz w:val="24"/>
          <w:szCs w:val="24"/>
        </w:rPr>
        <w:t>П</w:t>
      </w:r>
      <w:r w:rsidR="005B3C4B" w:rsidRPr="009B3612">
        <w:rPr>
          <w:rFonts w:ascii="Times New Roman" w:hAnsi="Times New Roman" w:cs="Times New Roman"/>
          <w:sz w:val="24"/>
          <w:szCs w:val="24"/>
        </w:rPr>
        <w:t>орядок составления, утверждения и ведения бюджетных смет</w:t>
      </w:r>
      <w:r w:rsidR="00380868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казенных учреждений Тюменцевского района</w:t>
      </w:r>
      <w:r w:rsidR="00B4249F" w:rsidRPr="00B4249F">
        <w:rPr>
          <w:rFonts w:ascii="Times New Roman" w:hAnsi="Times New Roman" w:cs="Times New Roman"/>
          <w:sz w:val="24"/>
          <w:szCs w:val="24"/>
        </w:rPr>
        <w:t xml:space="preserve"> </w:t>
      </w:r>
      <w:r w:rsidR="00B4249F">
        <w:rPr>
          <w:rFonts w:ascii="Times New Roman" w:hAnsi="Times New Roman" w:cs="Times New Roman"/>
          <w:sz w:val="24"/>
          <w:szCs w:val="24"/>
        </w:rPr>
        <w:t>Алтайского края</w:t>
      </w:r>
      <w:r w:rsidR="00D432D6">
        <w:rPr>
          <w:rFonts w:ascii="Times New Roman" w:hAnsi="Times New Roman" w:cs="Times New Roman"/>
          <w:sz w:val="24"/>
          <w:szCs w:val="24"/>
        </w:rPr>
        <w:t xml:space="preserve"> (Приложение)</w:t>
      </w:r>
      <w:r w:rsidR="005B3C4B" w:rsidRPr="009B3612">
        <w:rPr>
          <w:rFonts w:ascii="Times New Roman" w:hAnsi="Times New Roman" w:cs="Times New Roman"/>
          <w:sz w:val="24"/>
          <w:szCs w:val="24"/>
        </w:rPr>
        <w:t>.</w:t>
      </w:r>
    </w:p>
    <w:p w:rsidR="00024280" w:rsidRDefault="00C5546D" w:rsidP="00024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A6982">
        <w:rPr>
          <w:rFonts w:ascii="Times New Roman" w:hAnsi="Times New Roman" w:cs="Times New Roman"/>
          <w:sz w:val="24"/>
          <w:szCs w:val="24"/>
        </w:rPr>
        <w:t>Настоящее постановление применяется при составлении, утверждении и ведении бюджетной сметы</w:t>
      </w:r>
      <w:r>
        <w:rPr>
          <w:rFonts w:ascii="Times New Roman" w:hAnsi="Times New Roman" w:cs="Times New Roman"/>
          <w:sz w:val="24"/>
          <w:szCs w:val="24"/>
        </w:rPr>
        <w:t xml:space="preserve"> казенных учреждений</w:t>
      </w:r>
      <w:r w:rsidR="002A69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начиная с составления, утверждения и ведения бюджетных смет на 2020 год</w:t>
      </w:r>
      <w:r w:rsidR="00024280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Приказа Минфина России от 14.02.2018 г. № 26н "</w:t>
      </w:r>
      <w:r w:rsidR="002A6982">
        <w:rPr>
          <w:rFonts w:ascii="Times New Roman" w:hAnsi="Times New Roman" w:cs="Times New Roman"/>
          <w:sz w:val="24"/>
          <w:szCs w:val="24"/>
        </w:rPr>
        <w:t xml:space="preserve"> </w:t>
      </w:r>
      <w:r w:rsidR="00024280" w:rsidRPr="009B3612">
        <w:rPr>
          <w:rFonts w:ascii="Times New Roman" w:hAnsi="Times New Roman" w:cs="Times New Roman"/>
          <w:sz w:val="24"/>
          <w:szCs w:val="24"/>
        </w:rPr>
        <w:t xml:space="preserve">«Об общих требованиях к порядку составления, утверждения и ведения бюджетных смет </w:t>
      </w:r>
      <w:r w:rsidR="00024280">
        <w:rPr>
          <w:rFonts w:ascii="Times New Roman" w:hAnsi="Times New Roman" w:cs="Times New Roman"/>
          <w:sz w:val="24"/>
          <w:szCs w:val="24"/>
        </w:rPr>
        <w:t>казенных</w:t>
      </w:r>
      <w:r w:rsidR="00024280" w:rsidRPr="009B3612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024280" w:rsidRPr="00C5546D">
        <w:rPr>
          <w:rFonts w:ascii="Times New Roman" w:hAnsi="Times New Roman" w:cs="Times New Roman"/>
          <w:sz w:val="24"/>
          <w:szCs w:val="24"/>
        </w:rPr>
        <w:t>»</w:t>
      </w:r>
      <w:r w:rsidR="000242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6982" w:rsidRDefault="00024280" w:rsidP="00024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A2FD7">
        <w:rPr>
          <w:rFonts w:ascii="Times New Roman" w:hAnsi="Times New Roman" w:cs="Times New Roman"/>
          <w:sz w:val="24"/>
          <w:szCs w:val="24"/>
        </w:rPr>
        <w:t>Обнародовать н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астоящее постановление </w:t>
      </w:r>
      <w:r w:rsidR="002A2FD7">
        <w:rPr>
          <w:rFonts w:ascii="Times New Roman" w:hAnsi="Times New Roman" w:cs="Times New Roman"/>
          <w:sz w:val="24"/>
          <w:szCs w:val="24"/>
        </w:rPr>
        <w:t xml:space="preserve">на </w:t>
      </w:r>
      <w:r w:rsidR="005B3C4B" w:rsidRPr="009B3612">
        <w:rPr>
          <w:rFonts w:ascii="Times New Roman" w:hAnsi="Times New Roman" w:cs="Times New Roman"/>
          <w:sz w:val="24"/>
          <w:szCs w:val="24"/>
        </w:rPr>
        <w:t>официально</w:t>
      </w:r>
      <w:r w:rsidR="002A2FD7">
        <w:rPr>
          <w:rFonts w:ascii="Times New Roman" w:hAnsi="Times New Roman" w:cs="Times New Roman"/>
          <w:sz w:val="24"/>
          <w:szCs w:val="24"/>
        </w:rPr>
        <w:t>м сайте Администрации района</w:t>
      </w:r>
      <w:r w:rsidR="00ED612F" w:rsidRPr="009B3612">
        <w:rPr>
          <w:rFonts w:ascii="Times New Roman" w:hAnsi="Times New Roman" w:cs="Times New Roman"/>
          <w:sz w:val="24"/>
          <w:szCs w:val="24"/>
        </w:rPr>
        <w:t>.</w:t>
      </w:r>
    </w:p>
    <w:p w:rsidR="00C5546D" w:rsidRPr="00F81D0A" w:rsidRDefault="00024280" w:rsidP="00C554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5546D" w:rsidRPr="009B3612">
        <w:rPr>
          <w:rFonts w:ascii="Times New Roman" w:hAnsi="Times New Roman" w:cs="Times New Roman"/>
          <w:sz w:val="24"/>
          <w:szCs w:val="24"/>
        </w:rPr>
        <w:t>.</w:t>
      </w:r>
      <w:r w:rsidR="00C5546D" w:rsidRPr="002A6982">
        <w:rPr>
          <w:rFonts w:ascii="Times New Roman" w:hAnsi="Times New Roman"/>
          <w:sz w:val="24"/>
          <w:szCs w:val="24"/>
        </w:rPr>
        <w:t xml:space="preserve"> </w:t>
      </w:r>
      <w:r w:rsidR="00C5546D" w:rsidRPr="00D13B14">
        <w:rPr>
          <w:rFonts w:ascii="Times New Roman" w:hAnsi="Times New Roman"/>
          <w:sz w:val="24"/>
          <w:szCs w:val="24"/>
        </w:rPr>
        <w:t xml:space="preserve">Признать утратившим силу постановление Администрации </w:t>
      </w:r>
      <w:r w:rsidR="00C5546D">
        <w:rPr>
          <w:rFonts w:ascii="Times New Roman" w:hAnsi="Times New Roman"/>
          <w:sz w:val="24"/>
          <w:szCs w:val="24"/>
        </w:rPr>
        <w:t xml:space="preserve">Тюменцевского </w:t>
      </w:r>
      <w:r w:rsidR="00C5546D" w:rsidRPr="00D13B14">
        <w:rPr>
          <w:rFonts w:ascii="Times New Roman" w:hAnsi="Times New Roman"/>
          <w:sz w:val="24"/>
          <w:szCs w:val="24"/>
        </w:rPr>
        <w:t xml:space="preserve">района </w:t>
      </w:r>
      <w:r w:rsidR="00C5546D">
        <w:rPr>
          <w:rFonts w:ascii="Times New Roman" w:hAnsi="Times New Roman"/>
          <w:sz w:val="24"/>
          <w:szCs w:val="24"/>
        </w:rPr>
        <w:t xml:space="preserve"> Алтайского края </w:t>
      </w:r>
      <w:r w:rsidR="00C5546D" w:rsidRPr="00D13B14">
        <w:rPr>
          <w:rFonts w:ascii="Times New Roman" w:hAnsi="Times New Roman"/>
          <w:sz w:val="24"/>
          <w:szCs w:val="24"/>
        </w:rPr>
        <w:t xml:space="preserve">№ </w:t>
      </w:r>
      <w:r w:rsidR="00C5546D">
        <w:rPr>
          <w:rFonts w:ascii="Times New Roman" w:hAnsi="Times New Roman"/>
          <w:sz w:val="24"/>
          <w:szCs w:val="24"/>
        </w:rPr>
        <w:t>458</w:t>
      </w:r>
      <w:r w:rsidR="00C5546D" w:rsidRPr="00D13B14">
        <w:rPr>
          <w:rFonts w:ascii="Times New Roman" w:hAnsi="Times New Roman"/>
          <w:sz w:val="24"/>
          <w:szCs w:val="24"/>
        </w:rPr>
        <w:t xml:space="preserve"> от </w:t>
      </w:r>
      <w:r w:rsidR="00C5546D">
        <w:rPr>
          <w:rFonts w:ascii="Times New Roman" w:hAnsi="Times New Roman"/>
          <w:sz w:val="24"/>
          <w:szCs w:val="24"/>
        </w:rPr>
        <w:t>30.09.2011г</w:t>
      </w:r>
      <w:r w:rsidR="00C5546D" w:rsidRPr="009B3612">
        <w:rPr>
          <w:rFonts w:ascii="Times New Roman" w:hAnsi="Times New Roman" w:cs="Times New Roman"/>
          <w:sz w:val="24"/>
          <w:szCs w:val="24"/>
        </w:rPr>
        <w:t>.</w:t>
      </w:r>
      <w:r w:rsidR="00C5546D">
        <w:rPr>
          <w:rFonts w:ascii="Times New Roman" w:hAnsi="Times New Roman" w:cs="Times New Roman"/>
          <w:sz w:val="24"/>
          <w:szCs w:val="24"/>
        </w:rPr>
        <w:t xml:space="preserve"> «</w:t>
      </w:r>
      <w:r w:rsidR="00C5546D" w:rsidRPr="00F81D0A">
        <w:rPr>
          <w:rFonts w:ascii="Times New Roman" w:hAnsi="Times New Roman" w:cs="Times New Roman"/>
          <w:sz w:val="24"/>
          <w:szCs w:val="24"/>
        </w:rPr>
        <w:t xml:space="preserve">Об утверждении Порядка составления, утверждения и ведения бюджетных смет муниципальных районных казенных учреждений Тюменцевского района </w:t>
      </w:r>
      <w:r w:rsidR="00C5546D">
        <w:rPr>
          <w:rFonts w:ascii="Times New Roman" w:hAnsi="Times New Roman" w:cs="Times New Roman"/>
          <w:sz w:val="24"/>
          <w:szCs w:val="24"/>
        </w:rPr>
        <w:t>Алтайского края».</w:t>
      </w:r>
    </w:p>
    <w:p w:rsidR="005B3C4B" w:rsidRPr="009B3612" w:rsidRDefault="00D13B14" w:rsidP="002A6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возложить на председателя комитета по финансам, налоговой и кредитной политике </w:t>
      </w:r>
      <w:proofErr w:type="spellStart"/>
      <w:r w:rsidR="004D1A6A" w:rsidRPr="009B3612">
        <w:rPr>
          <w:rFonts w:ascii="Times New Roman" w:hAnsi="Times New Roman" w:cs="Times New Roman"/>
          <w:sz w:val="24"/>
          <w:szCs w:val="24"/>
        </w:rPr>
        <w:t>Дамер</w:t>
      </w:r>
      <w:proofErr w:type="spellEnd"/>
      <w:r w:rsidR="004D1A6A" w:rsidRPr="009B3612">
        <w:rPr>
          <w:rFonts w:ascii="Times New Roman" w:hAnsi="Times New Roman" w:cs="Times New Roman"/>
          <w:sz w:val="24"/>
          <w:szCs w:val="24"/>
        </w:rPr>
        <w:t xml:space="preserve"> Л.А.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612" w:rsidRDefault="009B3612" w:rsidP="002A6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612" w:rsidRPr="009B3612" w:rsidRDefault="009B3612" w:rsidP="009B36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4B" w:rsidRPr="009B3612" w:rsidRDefault="006736BF" w:rsidP="009B361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612">
        <w:rPr>
          <w:rFonts w:ascii="Times New Roman" w:hAnsi="Times New Roman" w:cs="Times New Roman"/>
          <w:sz w:val="24"/>
          <w:szCs w:val="24"/>
        </w:rPr>
        <w:t>Глава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района       </w:t>
      </w:r>
      <w:r w:rsidR="0002428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26B" w:rsidRPr="009B361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B3C4B" w:rsidRPr="009B3612">
        <w:rPr>
          <w:rFonts w:ascii="Times New Roman" w:hAnsi="Times New Roman" w:cs="Times New Roman"/>
          <w:sz w:val="24"/>
          <w:szCs w:val="24"/>
        </w:rPr>
        <w:t xml:space="preserve">     </w:t>
      </w:r>
      <w:r w:rsidR="00D116DF" w:rsidRPr="009B3612">
        <w:rPr>
          <w:rFonts w:ascii="Times New Roman" w:hAnsi="Times New Roman" w:cs="Times New Roman"/>
          <w:sz w:val="24"/>
          <w:szCs w:val="24"/>
        </w:rPr>
        <w:t xml:space="preserve">    </w:t>
      </w:r>
      <w:r w:rsidR="00E7626B" w:rsidRPr="009B3612">
        <w:rPr>
          <w:rFonts w:ascii="Times New Roman" w:hAnsi="Times New Roman" w:cs="Times New Roman"/>
          <w:sz w:val="24"/>
          <w:szCs w:val="24"/>
        </w:rPr>
        <w:t xml:space="preserve">И.И. </w:t>
      </w:r>
      <w:proofErr w:type="spellStart"/>
      <w:r w:rsidR="00E7626B" w:rsidRPr="009B3612">
        <w:rPr>
          <w:rFonts w:ascii="Times New Roman" w:hAnsi="Times New Roman" w:cs="Times New Roman"/>
          <w:sz w:val="24"/>
          <w:szCs w:val="24"/>
        </w:rPr>
        <w:t>Дитц</w:t>
      </w:r>
      <w:proofErr w:type="spellEnd"/>
    </w:p>
    <w:p w:rsidR="009B3612" w:rsidRDefault="009B3612" w:rsidP="00BE42AA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05F64" w:rsidRDefault="00705F64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05F64" w:rsidRDefault="00705F64" w:rsidP="00705F64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E7626B" w:rsidRDefault="00E7626B" w:rsidP="00BE42AA">
      <w:pPr>
        <w:pStyle w:val="ConsNonformat"/>
        <w:widowControl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B3C4B" w:rsidRPr="00D27230" w:rsidRDefault="00D432D6" w:rsidP="005B3C4B">
      <w:pPr>
        <w:pStyle w:val="ConsNonformat"/>
        <w:widowControl/>
        <w:spacing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к</w:t>
      </w:r>
    </w:p>
    <w:p w:rsidR="005B3C4B" w:rsidRPr="00B4249F" w:rsidRDefault="005B3C4B" w:rsidP="00B4249F">
      <w:pPr>
        <w:pStyle w:val="ConsNonformat"/>
        <w:widowControl/>
        <w:tabs>
          <w:tab w:val="left" w:pos="10632"/>
        </w:tabs>
        <w:spacing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D27230">
        <w:rPr>
          <w:rFonts w:ascii="Times New Roman" w:hAnsi="Times New Roman" w:cs="Times New Roman"/>
          <w:sz w:val="24"/>
          <w:szCs w:val="24"/>
        </w:rPr>
        <w:t>Постановлени</w:t>
      </w:r>
      <w:r w:rsidR="00D432D6">
        <w:rPr>
          <w:rFonts w:ascii="Times New Roman" w:hAnsi="Times New Roman" w:cs="Times New Roman"/>
          <w:sz w:val="24"/>
          <w:szCs w:val="24"/>
        </w:rPr>
        <w:t>ю</w:t>
      </w:r>
      <w:r w:rsidRPr="00D27230">
        <w:rPr>
          <w:rFonts w:ascii="Times New Roman" w:hAnsi="Times New Roman" w:cs="Times New Roman"/>
          <w:sz w:val="24"/>
          <w:szCs w:val="24"/>
        </w:rPr>
        <w:t xml:space="preserve"> Администрации Тюменцевского района</w:t>
      </w:r>
      <w:r w:rsidR="00B4249F">
        <w:rPr>
          <w:rFonts w:ascii="Times New Roman" w:hAnsi="Times New Roman" w:cs="Times New Roman"/>
          <w:sz w:val="24"/>
          <w:szCs w:val="24"/>
        </w:rPr>
        <w:t xml:space="preserve"> Алтайского края   </w:t>
      </w:r>
      <w:r w:rsidRPr="00667EDC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811D4A">
        <w:rPr>
          <w:rFonts w:ascii="Times New Roman" w:hAnsi="Times New Roman" w:cs="Times New Roman"/>
          <w:sz w:val="24"/>
          <w:szCs w:val="24"/>
          <w:u w:val="single"/>
        </w:rPr>
        <w:t>03.10.2019</w:t>
      </w:r>
      <w:r w:rsidR="00B4249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667EDC" w:rsidRPr="00667E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67EDC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B4249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11D4A">
        <w:rPr>
          <w:rFonts w:ascii="Times New Roman" w:hAnsi="Times New Roman" w:cs="Times New Roman"/>
          <w:sz w:val="24"/>
          <w:szCs w:val="24"/>
          <w:u w:val="single"/>
        </w:rPr>
        <w:t>328</w:t>
      </w:r>
      <w:r w:rsidR="00B4249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667E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B3C4B" w:rsidRPr="00FE4F51" w:rsidRDefault="005B3C4B" w:rsidP="005B3C4B">
      <w:pPr>
        <w:autoSpaceDE w:val="0"/>
        <w:autoSpaceDN w:val="0"/>
        <w:adjustRightInd w:val="0"/>
        <w:ind w:firstLine="709"/>
        <w:jc w:val="both"/>
        <w:rPr>
          <w:color w:val="002060"/>
          <w:sz w:val="24"/>
          <w:szCs w:val="24"/>
        </w:rPr>
      </w:pPr>
    </w:p>
    <w:p w:rsidR="00D01E83" w:rsidRPr="00D27230" w:rsidRDefault="005B3C4B" w:rsidP="00705F64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27230">
        <w:rPr>
          <w:rFonts w:ascii="Times New Roman" w:hAnsi="Times New Roman" w:cs="Times New Roman"/>
          <w:sz w:val="28"/>
          <w:szCs w:val="28"/>
        </w:rPr>
        <w:t>ПОРЯДОК</w:t>
      </w:r>
    </w:p>
    <w:p w:rsidR="005B3C4B" w:rsidRPr="00D27230" w:rsidRDefault="005B3C4B" w:rsidP="00705F64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27230">
        <w:rPr>
          <w:rFonts w:ascii="Times New Roman" w:hAnsi="Times New Roman" w:cs="Times New Roman"/>
          <w:sz w:val="24"/>
          <w:szCs w:val="24"/>
        </w:rPr>
        <w:t>составления, утверждения и ведения бюджетных смет</w:t>
      </w:r>
      <w:r w:rsidR="00D27230">
        <w:rPr>
          <w:rFonts w:ascii="Times New Roman" w:hAnsi="Times New Roman" w:cs="Times New Roman"/>
          <w:sz w:val="24"/>
          <w:szCs w:val="24"/>
        </w:rPr>
        <w:t xml:space="preserve"> муниципальных </w:t>
      </w:r>
      <w:r w:rsidRPr="00D27230">
        <w:rPr>
          <w:rFonts w:ascii="Times New Roman" w:hAnsi="Times New Roman" w:cs="Times New Roman"/>
          <w:sz w:val="24"/>
          <w:szCs w:val="24"/>
        </w:rPr>
        <w:t>казенных</w:t>
      </w:r>
      <w:r w:rsidR="00D27230">
        <w:rPr>
          <w:rFonts w:ascii="Times New Roman" w:hAnsi="Times New Roman" w:cs="Times New Roman"/>
          <w:sz w:val="24"/>
          <w:szCs w:val="24"/>
        </w:rPr>
        <w:t xml:space="preserve"> </w:t>
      </w:r>
      <w:r w:rsidRPr="00D27230">
        <w:rPr>
          <w:rFonts w:ascii="Times New Roman" w:hAnsi="Times New Roman" w:cs="Times New Roman"/>
          <w:sz w:val="24"/>
          <w:szCs w:val="24"/>
        </w:rPr>
        <w:t>учреждений Тюменцевского района Алтайского края</w:t>
      </w:r>
    </w:p>
    <w:p w:rsidR="00155685" w:rsidRDefault="00155685" w:rsidP="00705F6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B3C4B" w:rsidRPr="00D27230" w:rsidRDefault="00705F64" w:rsidP="00705F6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3C4B" w:rsidRPr="00D27230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705F64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1.1 Порядок составления, утверждения и ведения бюджетных смет муниципальных казенных учреждений</w:t>
      </w:r>
      <w:r w:rsidR="00A101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Тюменцевского района Алтайского края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- Порядок)</w:t>
      </w:r>
      <w:r w:rsidR="00A101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разработан 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со статьей 221 Бюджетного </w:t>
      </w:r>
      <w:hyperlink r:id="rId7" w:history="1">
        <w:r w:rsidRPr="00705F64">
          <w:rPr>
            <w:rFonts w:ascii="Times New Roman" w:eastAsia="Times New Roman" w:hAnsi="Times New Roman" w:cs="Times New Roman"/>
            <w:sz w:val="24"/>
            <w:szCs w:val="24"/>
          </w:rPr>
          <w:t>кодекса</w:t>
        </w:r>
      </w:hyperlink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 Российской Федерации, Приказом Министерства финансов Российской Федерации от 14.02.2018 № 26н «Об общих требованиях к порядку составления, утверждения и ведения бюджетных смет казенных учреждений» (далее – Общие требования) устанавливает требования к составлению, утверждению и ведению бюджетной сметы муниципального казенного учреждения, его обособленного (структурного) подразделения без прав юридического лица, осуществляющего полномочия по ведению бюджетного учета, а также с учетом положений статьи 161 Бюджетного </w:t>
      </w:r>
      <w:hyperlink r:id="rId8" w:history="1">
        <w:r w:rsidRPr="00705F64">
          <w:rPr>
            <w:rFonts w:ascii="Times New Roman" w:eastAsia="Times New Roman" w:hAnsi="Times New Roman" w:cs="Times New Roman"/>
            <w:sz w:val="24"/>
            <w:szCs w:val="24"/>
          </w:rPr>
          <w:t>кодекса</w:t>
        </w:r>
      </w:hyperlink>
      <w:r w:rsidRPr="00932F2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 Федерации, органов местного самоуправления (муниципальных органов) (далее - получатели бюджетных средств, учреждение).</w:t>
      </w:r>
    </w:p>
    <w:p w:rsidR="000937BC" w:rsidRDefault="000937BC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 Порядок устанавливает правила составления, утверждения и ведения бюджетных смет муниципальных казенных учреждений Тюменцевского района Алтайского края.</w:t>
      </w:r>
    </w:p>
    <w:p w:rsidR="005B3C4B" w:rsidRPr="00705F64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59566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проекта сметы получателей бюджетных средств на очередной финансовый год и обоснования (расчеты) плановых сметных показателей формируются в процессе формирования проекта решения о бюджете на очередной финансовый год.</w:t>
      </w:r>
    </w:p>
    <w:p w:rsidR="008266CB" w:rsidRPr="00705F64" w:rsidRDefault="008266CB" w:rsidP="00E85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5F64" w:rsidRPr="00705F64" w:rsidRDefault="00705F64" w:rsidP="00705F6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Составление и утверждение бюджетных смет</w:t>
      </w:r>
    </w:p>
    <w:p w:rsidR="00705F64" w:rsidRPr="00932F27" w:rsidRDefault="00705F64" w:rsidP="00705F6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P47"/>
      <w:bookmarkEnd w:id="0"/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2.1. Составлением бюджетной сметы</w:t>
      </w:r>
      <w:r w:rsidR="00595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казенных учреждений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установление объема и распределения направлений расходования средств бюджета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(далее - бюджет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) на основании доведенных до получателя бюджетных средств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 (получателя бюджетных средств) на период одного финансового года,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иных межбюджетных трансфертов (далее - лимиты бюджетных обязательств).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2.2. Показатели бюджетной сметы формируются в разрезе кодов классификации расходов бюджетов бюджетной классификации Российской Федерации с детализацией до кодов подгрупп и элементов видов расходов классификации расходов бюджетов.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Бюджетные сметы получателей бюджетных средств составляются в двух экземплярах.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Главный распорядитель </w:t>
      </w:r>
      <w:r w:rsidRPr="00464B0F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бюджетных средств вправе формировать свод бюджетных смет получателей бюджетных средств, содержащий обобщенные показатели бюджетных смет получателей бюджетных средств, находящихся в его ведении.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P51"/>
      <w:bookmarkEnd w:id="1"/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 К представленной на утверждение бюджетной смете прилагаются обоснования (расчеты) плановых сметных показателей, использованных при формировании бюджетной сметы, являющихся неотъемлемой частью бюджетной сметы.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Обоснования (расчеты) плановых сметных показателей формируются в процессе формирования проекта решения о бюджете </w:t>
      </w:r>
      <w:r w:rsidR="00A1017F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 на очередной финансовый год и утверждаются при утверждении бюджетной сметы получателя бюджетных средств.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2.4. Бюджетная </w:t>
      </w:r>
      <w:hyperlink r:id="rId9" w:anchor="P125" w:history="1">
        <w:r w:rsidRPr="00705F64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смета</w:t>
        </w:r>
      </w:hyperlink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получателя бюджетных средств, свод бюджетных смет учреждений составляется по форме согласно приложению № 1 к настоящему Порядку.</w:t>
      </w:r>
    </w:p>
    <w:p w:rsidR="00705F64" w:rsidRPr="00932F27" w:rsidRDefault="00CE68A1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anchor="P452" w:history="1">
        <w:r w:rsidR="00705F64" w:rsidRPr="00705F64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Обоснования</w:t>
        </w:r>
      </w:hyperlink>
      <w:r w:rsidR="00705F64"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 (расчеты) плановых сметных показателей на очередной финансовый год формируются согласно приложению № 2 к настоящему Порядку.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2.5. Смета реорганизуемого получателя бюджетных средств составляется в порядке, установленном </w:t>
      </w:r>
      <w:hyperlink r:id="rId11" w:anchor="P47" w:history="1">
        <w:r w:rsidRPr="00705F64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пунктами 2.1</w:t>
        </w:r>
      </w:hyperlink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 - </w:t>
      </w:r>
      <w:hyperlink r:id="rId12" w:anchor="P51" w:history="1">
        <w:r w:rsidRPr="00705F64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2.3</w:t>
        </w:r>
      </w:hyperlink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Порядка.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2.6. Главный распорядитель бюджетных средств рассматривает бюджетную смету подведомственного получателя бюджетных средств на предмет соответствия показателей бюджетной сметы лимитам бюджетных обязательств, правильности ее составления в соответствии с установленной формой, правильности произведенных расчетов, распределения расходов по кодам бюджетной классификации Российской Федерации.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 бюджетной сметы, представленной без приложения обоснований (расчетов) плановых сметных показателей не производится. Бюджетные сметы получателей бюджетных средств рассматриваются главным распорядителем бюджетных средств и при отсутствии замечаний утверждаются руководителем главного распорядителя бюджетных средств.</w:t>
      </w:r>
    </w:p>
    <w:p w:rsidR="00650DF2" w:rsidRPr="00AB65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527">
        <w:rPr>
          <w:rFonts w:ascii="Times New Roman" w:eastAsia="Times New Roman" w:hAnsi="Times New Roman" w:cs="Times New Roman"/>
          <w:sz w:val="24"/>
          <w:szCs w:val="24"/>
        </w:rPr>
        <w:t>Бюджетная смета учреждения, являющегося главным распорядителем бюджетных средств, утверждается руководителем главного распорядителя средств бюджета.</w:t>
      </w:r>
      <w:r w:rsidR="00E46288" w:rsidRPr="00AB6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0DF2" w:rsidRPr="00AB6527" w:rsidRDefault="00650DF2" w:rsidP="00650D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6527">
        <w:rPr>
          <w:rFonts w:ascii="Times New Roman" w:eastAsia="Times New Roman" w:hAnsi="Times New Roman" w:cs="Times New Roman"/>
          <w:sz w:val="24"/>
          <w:szCs w:val="24"/>
        </w:rPr>
        <w:t>Бюджетная</w:t>
      </w:r>
      <w:r w:rsidRPr="00AB6527">
        <w:rPr>
          <w:rFonts w:ascii="Times New Roman" w:hAnsi="Times New Roman" w:cs="Times New Roman"/>
          <w:sz w:val="24"/>
          <w:szCs w:val="24"/>
        </w:rPr>
        <w:t xml:space="preserve"> смета учреждения, не осуществляющего бюджетные полномочия главного распорядителя (распорядителя) бюджетных средств, утверждается руководителем</w:t>
      </w:r>
      <w:r w:rsidR="00E46288" w:rsidRPr="00AB6527">
        <w:rPr>
          <w:rFonts w:ascii="Times New Roman" w:hAnsi="Times New Roman" w:cs="Times New Roman"/>
          <w:sz w:val="24"/>
          <w:szCs w:val="24"/>
        </w:rPr>
        <w:t xml:space="preserve"> </w:t>
      </w:r>
      <w:r w:rsidR="00E46288" w:rsidRPr="00AB6527">
        <w:rPr>
          <w:rFonts w:ascii="Times New Roman" w:eastAsia="Times New Roman" w:hAnsi="Times New Roman" w:cs="Times New Roman"/>
          <w:sz w:val="24"/>
          <w:szCs w:val="24"/>
        </w:rPr>
        <w:t>главного распорядителя средств бюджета</w:t>
      </w:r>
      <w:r w:rsidR="004330E4" w:rsidRPr="00AB6527">
        <w:rPr>
          <w:rFonts w:ascii="Times New Roman" w:eastAsia="Times New Roman" w:hAnsi="Times New Roman" w:cs="Times New Roman"/>
          <w:sz w:val="24"/>
          <w:szCs w:val="24"/>
        </w:rPr>
        <w:t>, если иной порядок</w:t>
      </w:r>
      <w:r w:rsidR="00464B0F" w:rsidRPr="00AB6527">
        <w:rPr>
          <w:rFonts w:ascii="Times New Roman" w:eastAsia="Times New Roman" w:hAnsi="Times New Roman" w:cs="Times New Roman"/>
          <w:sz w:val="24"/>
          <w:szCs w:val="24"/>
        </w:rPr>
        <w:t xml:space="preserve"> не предусмотрен главным распорядителем средств бюджета</w:t>
      </w:r>
      <w:r w:rsidRPr="00AB6527">
        <w:rPr>
          <w:rFonts w:ascii="Times New Roman" w:hAnsi="Times New Roman" w:cs="Times New Roman"/>
          <w:sz w:val="24"/>
          <w:szCs w:val="24"/>
        </w:rPr>
        <w:t>.</w:t>
      </w:r>
    </w:p>
    <w:p w:rsidR="00705F64" w:rsidRPr="00AB65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527">
        <w:rPr>
          <w:rFonts w:ascii="Times New Roman" w:eastAsia="Times New Roman" w:hAnsi="Times New Roman" w:cs="Times New Roman"/>
          <w:sz w:val="24"/>
          <w:szCs w:val="24"/>
        </w:rPr>
        <w:t>Бюджетная смета обособленного (структурного) подразделения учреждения без прав юридического лица, осуществляющего полномочия по ведению бюджетного учета, утверждается руководителем учреждения, в составе которого создано данное подразделение.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527">
        <w:rPr>
          <w:rFonts w:ascii="Times New Roman" w:eastAsia="Times New Roman" w:hAnsi="Times New Roman" w:cs="Times New Roman"/>
          <w:sz w:val="24"/>
          <w:szCs w:val="24"/>
        </w:rPr>
        <w:t xml:space="preserve">Утверждение бюджетной сметы главному распорядителю бюджетных средств как получателю бюджетных средств, получателю бюджетных средств осуществляется не позднее </w:t>
      </w:r>
      <w:r w:rsidR="00166D49" w:rsidRPr="00AB6527">
        <w:rPr>
          <w:rFonts w:ascii="Times New Roman" w:eastAsia="Times New Roman" w:hAnsi="Times New Roman" w:cs="Times New Roman"/>
          <w:sz w:val="24"/>
          <w:szCs w:val="24"/>
        </w:rPr>
        <w:t>десяти</w:t>
      </w:r>
      <w:r w:rsidRPr="00AB6527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 со дня доведения в установленном порядке соответствующих</w:t>
      </w:r>
      <w:r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лимитов бюджетных обязательств.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2.7. Бюджетная смета возвращается получателю бюджетных средств на доработку в следующих случаях: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несоответствия произведенных расчетов бюджетной сметы показателям лимитов бюджетных обязательств, доведенных получателю бюджетных средств;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отсутствия расчетов (обоснований) плановых сметных показателей;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несоблюдения установленной настоящим Порядком формы бюджетной сметы;</w:t>
      </w:r>
    </w:p>
    <w:p w:rsidR="00705F64" w:rsidRPr="00932F27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выявления технических ошибок.</w:t>
      </w:r>
    </w:p>
    <w:p w:rsidR="00705F64" w:rsidRDefault="00705F64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2.8. После утверждения бюджетных смет один экземпляр бюджетной сметы остается у главного распорядителя бюджетных средств, второй передается в комитет по финансам, налоговой и кредитной политике Администрации </w:t>
      </w:r>
      <w:r w:rsidR="001E2D1F">
        <w:rPr>
          <w:rFonts w:ascii="Times New Roman" w:eastAsia="Times New Roman" w:hAnsi="Times New Roman" w:cs="Times New Roman"/>
          <w:color w:val="000000"/>
          <w:sz w:val="24"/>
          <w:szCs w:val="24"/>
        </w:rPr>
        <w:t>Тюменцевского района Алтайского края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внутреннего контроля.</w:t>
      </w:r>
    </w:p>
    <w:p w:rsidR="001E2D1F" w:rsidRDefault="001E2D1F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6527" w:rsidRDefault="00AB6527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6527" w:rsidRDefault="00AB6527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6527" w:rsidRDefault="00AB6527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6527" w:rsidRPr="00932F27" w:rsidRDefault="00AB6527" w:rsidP="0070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48C1" w:rsidRPr="004A48C1" w:rsidRDefault="004A48C1" w:rsidP="004A48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3. Ведение бюджетной сметы</w:t>
      </w:r>
    </w:p>
    <w:p w:rsidR="004A48C1" w:rsidRPr="00932F27" w:rsidRDefault="004A48C1" w:rsidP="004A48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48C1" w:rsidRPr="00AB6527" w:rsidRDefault="004A48C1" w:rsidP="001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>3.1. Ведением бюджетной сметы является внесение изменений в</w:t>
      </w:r>
      <w:r w:rsidR="00FC4ADA"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C4ADA" w:rsidRPr="00AB6527">
        <w:rPr>
          <w:rFonts w:ascii="Times New Roman" w:hAnsi="Times New Roman" w:cs="Times New Roman"/>
          <w:bCs/>
          <w:sz w:val="24"/>
          <w:szCs w:val="24"/>
        </w:rPr>
        <w:t>показатели</w:t>
      </w:r>
      <w:r w:rsidR="00FC4ADA" w:rsidRPr="00AB65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бюджетн</w:t>
      </w:r>
      <w:r w:rsidR="00FC4ADA"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смет</w:t>
      </w:r>
      <w:r w:rsidR="00FC4ADA"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пределах доведенных </w:t>
      </w:r>
      <w:r w:rsidR="00B9626F"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B6527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получателю бюджетных средств в установленном порядке объемов соответствующих лимитов бюджетных обязательств.</w:t>
      </w:r>
    </w:p>
    <w:p w:rsidR="00B9626F" w:rsidRPr="00932F27" w:rsidRDefault="00166D49" w:rsidP="00AB65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527">
        <w:rPr>
          <w:rFonts w:ascii="Times New Roman" w:hAnsi="Times New Roman" w:cs="Times New Roman"/>
          <w:sz w:val="24"/>
          <w:szCs w:val="24"/>
        </w:rPr>
        <w:t xml:space="preserve"> </w:t>
      </w:r>
      <w:r w:rsidR="00B9626F" w:rsidRPr="00AB6527">
        <w:rPr>
          <w:rFonts w:ascii="Times New Roman" w:hAnsi="Times New Roman" w:cs="Times New Roman"/>
          <w:sz w:val="24"/>
          <w:szCs w:val="24"/>
        </w:rPr>
        <w:t xml:space="preserve">Изменения показателей бюджетной сметы составляются учреждением. Рекомендуемый образец изменений показателей сметы приведен в </w:t>
      </w:r>
      <w:hyperlink r:id="rId13" w:history="1">
        <w:r w:rsidR="00B9626F" w:rsidRPr="00AB6527">
          <w:rPr>
            <w:rFonts w:ascii="Times New Roman" w:hAnsi="Times New Roman" w:cs="Times New Roman"/>
            <w:sz w:val="24"/>
            <w:szCs w:val="24"/>
          </w:rPr>
          <w:t>приложении N 3</w:t>
        </w:r>
      </w:hyperlink>
      <w:r w:rsidR="00B9626F" w:rsidRPr="00AB6527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3.2. Внесение изменений в бюджетную </w:t>
      </w:r>
      <w:hyperlink r:id="rId14" w:anchor="P1039" w:history="1">
        <w:r w:rsidRPr="004A48C1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смету</w:t>
        </w:r>
      </w:hyperlink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 осуществляется путем утверждения изменений показателей - сумм увеличения, отражающихся со знаком "плюс", и (или) уменьшения объемов сметных назначений, отражающихся со знаком "минус"</w:t>
      </w:r>
      <w:r w:rsidR="00B962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изменяющих объемы сметных назначений в случае изменения доведенного получателю бюджетных средств в установленном порядке объема лимитов бюджетных обязательств;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бюджетных средств и лимитов бюджетных обязательств;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изменяющих распределение сметных назначений, не требующих изменения показателей бюджетной росписи главного распорядителя бюджетных средств и утвержденного объема лимитов бюджетных обязательств;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изменяющих объемы сметных назначений, приводящих к перераспределению их между разделами бюджетной сметы;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изменяющих иные показатели, предусмотренные Порядком ведения сметы.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3.3. Внесение изменений в бюджетную смету получателя бюджетных средств, требующее изменения показателей бюджетной росписи главного распорядителя бюджетных средств и лимитов бюджетных обязательств, утверждается после внесения изменений в бюджетную роспись главного распорядителя средств бюджета и лимиты бюджетных обязательств.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3.4. Изменение показателей бюджетной сметы получателя бюджетных средств (свод смет) производится </w:t>
      </w:r>
      <w:r w:rsidR="000A4568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одного рабочего дня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утверждается руководителем главного распорядителя бюджетных средств.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3.5. По каждой статье расходов, в которую вносятся изменения, составляются уточненные обоснования (расчеты) плановых сметных показателей.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3.6. При возникновении у получателя бюджетных средств необходимости изменения объема утвержденной бюджетной сметы и распределения лимитов бюджетных обязательств на текущий финансовый год, главному распорядителю бюджетных средств направляются предложения о внесении изменений в бюджетную роспись с обязательным приложением расчетов.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3.7. Предложения по уменьшению бюджетных ассигнований по кодам классификации расходов бюджетов бюджетной классификации Российской Федерации рассматриваются только при условии принятия получателем бюджетных средств письменного обязательства о недопущении образования кредиторской задолженности по уменьшаемым бюджетным ассигнованиям.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3.8. Последние в текущем финансовом году предложения получателей бюджетных средств о внесении изменений в бюджетные сметы учреждений принимаются главным распорядителем бюджетных средств не позднее </w:t>
      </w:r>
      <w:r w:rsidR="000A456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1017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0A4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декабря</w:t>
      </w: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текущего финансового года.</w:t>
      </w:r>
    </w:p>
    <w:p w:rsidR="004A48C1" w:rsidRPr="00932F27" w:rsidRDefault="004A48C1" w:rsidP="004A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F27">
        <w:rPr>
          <w:rFonts w:ascii="Times New Roman" w:eastAsia="Times New Roman" w:hAnsi="Times New Roman" w:cs="Times New Roman"/>
          <w:color w:val="000000"/>
          <w:sz w:val="24"/>
          <w:szCs w:val="24"/>
        </w:rPr>
        <w:t>3.9. Внесение изменений в бюджетную смету за истекший отчетный период не допускается.</w:t>
      </w:r>
    </w:p>
    <w:p w:rsidR="00F01986" w:rsidRDefault="00F01986">
      <w:pPr>
        <w:rPr>
          <w:sz w:val="24"/>
          <w:szCs w:val="24"/>
        </w:rPr>
        <w:sectPr w:rsidR="00F01986" w:rsidSect="001A491A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sz w:val="24"/>
          <w:szCs w:val="24"/>
        </w:rPr>
        <w:br w:type="page"/>
      </w:r>
    </w:p>
    <w:p w:rsidR="00BB2768" w:rsidRDefault="0000736A">
      <w:pPr>
        <w:rPr>
          <w:sz w:val="24"/>
          <w:szCs w:val="24"/>
          <w:lang w:val="en-US"/>
        </w:rPr>
      </w:pPr>
      <w:r w:rsidRPr="0000736A">
        <w:rPr>
          <w:noProof/>
          <w:szCs w:val="24"/>
        </w:rPr>
        <w:lastRenderedPageBreak/>
        <w:drawing>
          <wp:inline distT="0" distB="0" distL="0" distR="0">
            <wp:extent cx="9251950" cy="6387523"/>
            <wp:effectExtent l="19050" t="0" r="635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38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768" w:rsidRDefault="0000736A">
      <w:pPr>
        <w:rPr>
          <w:sz w:val="24"/>
          <w:szCs w:val="24"/>
          <w:lang w:val="en-US"/>
        </w:rPr>
      </w:pPr>
      <w:r w:rsidRPr="0000736A">
        <w:rPr>
          <w:noProof/>
          <w:szCs w:val="24"/>
        </w:rPr>
        <w:lastRenderedPageBreak/>
        <w:drawing>
          <wp:inline distT="0" distB="0" distL="0" distR="0">
            <wp:extent cx="9251950" cy="5169253"/>
            <wp:effectExtent l="19050" t="0" r="635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169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768" w:rsidRDefault="00BB2768">
      <w:pPr>
        <w:rPr>
          <w:sz w:val="24"/>
          <w:szCs w:val="24"/>
          <w:lang w:val="en-US"/>
        </w:rPr>
      </w:pPr>
    </w:p>
    <w:p w:rsidR="00BB2768" w:rsidRDefault="00BB2768">
      <w:pPr>
        <w:rPr>
          <w:sz w:val="24"/>
          <w:szCs w:val="24"/>
          <w:lang w:val="en-US"/>
        </w:rPr>
      </w:pPr>
    </w:p>
    <w:p w:rsidR="00BB2768" w:rsidRDefault="0000736A">
      <w:pPr>
        <w:rPr>
          <w:sz w:val="24"/>
          <w:szCs w:val="24"/>
          <w:lang w:val="en-US"/>
        </w:rPr>
      </w:pPr>
      <w:r w:rsidRPr="0000736A">
        <w:rPr>
          <w:noProof/>
          <w:szCs w:val="24"/>
        </w:rPr>
        <w:lastRenderedPageBreak/>
        <w:drawing>
          <wp:inline distT="0" distB="0" distL="0" distR="0">
            <wp:extent cx="9251950" cy="4480599"/>
            <wp:effectExtent l="19050" t="0" r="6350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480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768" w:rsidRDefault="00BB2768">
      <w:pPr>
        <w:rPr>
          <w:sz w:val="24"/>
          <w:szCs w:val="24"/>
          <w:lang w:val="en-US"/>
        </w:rPr>
      </w:pPr>
    </w:p>
    <w:p w:rsidR="00BB2768" w:rsidRDefault="00BB2768">
      <w:pPr>
        <w:rPr>
          <w:sz w:val="24"/>
          <w:szCs w:val="24"/>
          <w:lang w:val="en-US"/>
        </w:rPr>
      </w:pPr>
    </w:p>
    <w:p w:rsidR="00BB2768" w:rsidRDefault="00BB2768">
      <w:pPr>
        <w:rPr>
          <w:sz w:val="24"/>
          <w:szCs w:val="24"/>
          <w:lang w:val="en-US"/>
        </w:rPr>
      </w:pPr>
    </w:p>
    <w:p w:rsidR="00BB2768" w:rsidRDefault="00BB2768">
      <w:pPr>
        <w:rPr>
          <w:sz w:val="24"/>
          <w:szCs w:val="24"/>
        </w:rPr>
      </w:pPr>
    </w:p>
    <w:p w:rsidR="00F01986" w:rsidRDefault="0000736A">
      <w:pPr>
        <w:rPr>
          <w:sz w:val="24"/>
          <w:szCs w:val="24"/>
        </w:rPr>
      </w:pPr>
      <w:r w:rsidRPr="0000736A">
        <w:rPr>
          <w:noProof/>
          <w:szCs w:val="24"/>
        </w:rPr>
        <w:lastRenderedPageBreak/>
        <w:drawing>
          <wp:inline distT="0" distB="0" distL="0" distR="0">
            <wp:extent cx="9251950" cy="4354336"/>
            <wp:effectExtent l="19050" t="0" r="6350" b="0"/>
            <wp:docPr id="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354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2768">
        <w:rPr>
          <w:sz w:val="24"/>
          <w:szCs w:val="24"/>
        </w:rPr>
        <w:br w:type="page"/>
      </w:r>
    </w:p>
    <w:p w:rsidR="00F01986" w:rsidRDefault="00F01986">
      <w:pPr>
        <w:rPr>
          <w:sz w:val="24"/>
          <w:szCs w:val="24"/>
        </w:rPr>
        <w:sectPr w:rsidR="00F01986" w:rsidSect="0000736A">
          <w:pgSz w:w="16838" w:h="11906" w:orient="landscape" w:code="9"/>
          <w:pgMar w:top="1418" w:right="1134" w:bottom="851" w:left="1134" w:header="720" w:footer="720" w:gutter="0"/>
          <w:cols w:space="720"/>
        </w:sectPr>
      </w:pPr>
    </w:p>
    <w:p w:rsidR="00F01986" w:rsidRDefault="00F01986">
      <w:pPr>
        <w:rPr>
          <w:sz w:val="24"/>
          <w:szCs w:val="24"/>
        </w:rPr>
      </w:pPr>
    </w:p>
    <w:p w:rsidR="00F01986" w:rsidRPr="002F015B" w:rsidRDefault="00F01986" w:rsidP="00F01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01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Приложение 2 </w:t>
      </w:r>
    </w:p>
    <w:p w:rsidR="00F01986" w:rsidRPr="00932F27" w:rsidRDefault="00F01986" w:rsidP="00F01986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Обоснования (расчеты)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плановых сметных показателей на 20__ финансовый год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1. Обоснования (расчеты) выплат персоналу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видов расходов ____________________________________________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 финансового обеспечения 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Обоснования (расчеты) расходов на оплату труда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38"/>
        <w:gridCol w:w="930"/>
        <w:gridCol w:w="1145"/>
        <w:gridCol w:w="483"/>
        <w:gridCol w:w="1118"/>
        <w:gridCol w:w="1401"/>
        <w:gridCol w:w="1303"/>
        <w:gridCol w:w="1118"/>
        <w:gridCol w:w="1031"/>
        <w:gridCol w:w="612"/>
      </w:tblGrid>
      <w:tr w:rsidR="00F01986" w:rsidRPr="00BD3921" w:rsidTr="00F01986">
        <w:trPr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Должность, группа должностей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Установленная численность, единиц</w:t>
            </w:r>
          </w:p>
        </w:tc>
        <w:tc>
          <w:tcPr>
            <w:tcW w:w="35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Среднемесячный размер оплаты труда на одного работника, руб.</w:t>
            </w:r>
          </w:p>
        </w:tc>
        <w:tc>
          <w:tcPr>
            <w:tcW w:w="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Ежемесячная надбавка к должностному окладу, %</w:t>
            </w:r>
          </w:p>
        </w:tc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коэффициент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в год,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9" w:anchor="P478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0" w:anchor="P479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+ </w:t>
            </w:r>
            <w:hyperlink r:id="rId21" w:anchor="P483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8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/ 100)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2" w:anchor="P484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9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12)</w:t>
            </w:r>
          </w:p>
        </w:tc>
      </w:tr>
      <w:tr w:rsidR="00F01986" w:rsidRPr="00BD3921" w:rsidTr="00F0198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986" w:rsidRPr="00BD3921" w:rsidTr="00F0198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должностному окладу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выплатам компенсационного характера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выплатам стимулирующего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986" w:rsidRPr="00BD3921" w:rsidTr="00F01986">
        <w:trPr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P478"/>
            <w:bookmarkEnd w:id="2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479"/>
            <w:bookmarkEnd w:id="3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P483"/>
            <w:bookmarkEnd w:id="4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P484"/>
            <w:bookmarkEnd w:id="5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1986" w:rsidRPr="00BD3921" w:rsidTr="00F01986">
        <w:trPr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932F27" w:rsidRDefault="00F01986" w:rsidP="00F0198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32F2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 Обоснования (расчеты) выплат персоналу при направлении в служебные командировки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90"/>
        <w:gridCol w:w="1623"/>
        <w:gridCol w:w="2268"/>
        <w:gridCol w:w="1365"/>
        <w:gridCol w:w="1361"/>
        <w:gridCol w:w="2154"/>
      </w:tblGrid>
      <w:tr w:rsidR="00F01986" w:rsidRPr="00BD3921" w:rsidTr="00F01986">
        <w:trPr>
          <w:jc w:val="center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размер выплаты на одного работника в день, руб.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работников, чел.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23" w:anchor="P528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4" w:anchor="P529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5" w:anchor="P530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5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1986" w:rsidRPr="00BD3921" w:rsidTr="00F01986">
        <w:trPr>
          <w:jc w:val="center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P528"/>
            <w:bookmarkEnd w:id="6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P529"/>
            <w:bookmarkEnd w:id="7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P530"/>
            <w:bookmarkEnd w:id="8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1986" w:rsidRPr="00BD3921" w:rsidTr="00F01986">
        <w:trPr>
          <w:jc w:val="center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1.3. Обоснования (расчеты) выплат персоналу по уходу за ребенком (код строки ___)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31"/>
        <w:gridCol w:w="1757"/>
        <w:gridCol w:w="1871"/>
        <w:gridCol w:w="1587"/>
        <w:gridCol w:w="1361"/>
        <w:gridCol w:w="2041"/>
      </w:tblGrid>
      <w:tr w:rsidR="00F01986" w:rsidRPr="00BD3921" w:rsidTr="00F01986">
        <w:trPr>
          <w:jc w:val="center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работников, получающих пособие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выплат в год на одного работника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выплаты (пособия) в месяц, руб.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26" w:anchor="P563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7" w:anchor="P564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8" w:anchor="P565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5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1986" w:rsidRPr="00BD3921" w:rsidTr="00F01986">
        <w:trPr>
          <w:jc w:val="center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P563"/>
            <w:bookmarkEnd w:id="9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P564"/>
            <w:bookmarkEnd w:id="10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P565"/>
            <w:bookmarkEnd w:id="11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1986" w:rsidRPr="00BD3921" w:rsidTr="00F01986">
        <w:trPr>
          <w:jc w:val="center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1.4. Обоснования (расчеты) страховых взносов на обязательное страхование в Пенсионный фонд Российской Федерации, в Фонд социального страхования Российской Федерации, в Федеральный фонд обязательного медицинского страхования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70"/>
        <w:gridCol w:w="5329"/>
        <w:gridCol w:w="1663"/>
        <w:gridCol w:w="1617"/>
      </w:tblGrid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государственного внебюджетного фонда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базы для начисления страховых взносов, руб.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взноса, руб.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Пенсионный фонд Российской Федерации, всего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ставке 22,0%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ставке 10,0%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социальное страхование на случай временной нетрудоспособности и в связи с </w:t>
            </w: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материнством по ставке 2,9%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ставке 0,_% </w:t>
            </w:r>
            <w:hyperlink r:id="rId29" w:anchor="P651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ставке 0,_% </w:t>
            </w:r>
            <w:hyperlink r:id="rId30" w:anchor="P651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страхования, всего (по ставке 5,1%)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P651"/>
      <w:bookmarkEnd w:id="12"/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&lt;*&gt; Указываются страховые тарифы, дифференцированные по классам профессионального риска, установленные Федеральным законом от 22.12.2005 N 179-ФЗ "О страховых тарифах на обязательное социальное страхование от несчастных случаев на производстве и профессиональных заболеваний на 2006 год"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Обоснования (расчеты) расходов на социальные и иные выплаты населению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видов расходов _______________________________________________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 финансового обеспечения _______________________________________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89"/>
        <w:gridCol w:w="2381"/>
        <w:gridCol w:w="1757"/>
        <w:gridCol w:w="1587"/>
        <w:gridCol w:w="2835"/>
      </w:tblGrid>
      <w:tr w:rsidR="00F01986" w:rsidRPr="00BD3921" w:rsidTr="00F01986">
        <w:trPr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выплат,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31" w:anchor="P667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32" w:anchor="P668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1986" w:rsidRPr="00BD3921" w:rsidTr="00F01986">
        <w:trPr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P667"/>
            <w:bookmarkEnd w:id="13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P668"/>
            <w:bookmarkEnd w:id="14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986" w:rsidRPr="00BD3921" w:rsidTr="00F01986">
        <w:trPr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6684A" w:rsidRDefault="0016684A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84A" w:rsidRDefault="0016684A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3. Обоснование (расчет) расходов на уплату налогов, сборов и иных платежей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видов расходов _______________________________________________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 финансового обеспечения 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71"/>
        <w:gridCol w:w="2718"/>
        <w:gridCol w:w="1756"/>
        <w:gridCol w:w="907"/>
        <w:gridCol w:w="3227"/>
      </w:tblGrid>
      <w:tr w:rsidR="00F01986" w:rsidRPr="00BD3921" w:rsidTr="00F01986">
        <w:trPr>
          <w:jc w:val="center"/>
        </w:trPr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база, руб.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исчисленного налога, подлежащего уплате,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33" w:anchor="P700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34" w:anchor="P701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/ 100)</w:t>
            </w:r>
          </w:p>
        </w:tc>
      </w:tr>
      <w:tr w:rsidR="00F01986" w:rsidRPr="00BD3921" w:rsidTr="00F01986">
        <w:trPr>
          <w:jc w:val="center"/>
        </w:trPr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P700"/>
            <w:bookmarkEnd w:id="15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P701"/>
            <w:bookmarkEnd w:id="16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986" w:rsidRPr="00BD3921" w:rsidTr="00F01986">
        <w:trPr>
          <w:jc w:val="center"/>
        </w:trPr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Обоснование (расчет) расходов на безвозмездные перечисления организациям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видов расходов _____________________________________________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 финансового обеспечения 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89"/>
        <w:gridCol w:w="2154"/>
        <w:gridCol w:w="1644"/>
        <w:gridCol w:w="1644"/>
        <w:gridCol w:w="3175"/>
      </w:tblGrid>
      <w:tr w:rsidR="00F01986" w:rsidRPr="00BD3921" w:rsidTr="00F01986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выплат,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35" w:anchor="P733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36" w:anchor="P734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1986" w:rsidRPr="00BD3921" w:rsidTr="00F01986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" w:name="P733"/>
            <w:bookmarkEnd w:id="17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8" w:name="P734"/>
            <w:bookmarkEnd w:id="18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986" w:rsidRPr="00BD3921" w:rsidTr="00F01986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Обоснование (расчет) прочих расходов (кроме расходов на закупку товаров, работ, услуг)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видов расходов _______________________________________________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 финансового обеспечения 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69"/>
        <w:gridCol w:w="2721"/>
        <w:gridCol w:w="1531"/>
        <w:gridCol w:w="1325"/>
        <w:gridCol w:w="2891"/>
      </w:tblGrid>
      <w:tr w:rsidR="00F01986" w:rsidRPr="00BD3921" w:rsidTr="00F01986">
        <w:trPr>
          <w:jc w:val="center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выплат,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37" w:anchor="P766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38" w:anchor="P767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1986" w:rsidRPr="00BD3921" w:rsidTr="00F01986">
        <w:trPr>
          <w:jc w:val="center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9" w:name="P766"/>
            <w:bookmarkEnd w:id="19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0" w:name="P767"/>
            <w:bookmarkEnd w:id="20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986" w:rsidRPr="00BD3921" w:rsidTr="00F01986">
        <w:trPr>
          <w:jc w:val="center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Обоснование (расчет) расходов на закупку товаров, работ, услуг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видов расходов _______________________________________________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 финансового обеспечения _______________________________________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6.1. Обоснование (расчет) расходов на оплату услуг связи 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46"/>
        <w:gridCol w:w="2721"/>
        <w:gridCol w:w="1325"/>
        <w:gridCol w:w="1325"/>
        <w:gridCol w:w="1361"/>
        <w:gridCol w:w="1871"/>
      </w:tblGrid>
      <w:tr w:rsidR="00F01986" w:rsidRPr="00BD3921" w:rsidTr="00F01986">
        <w:trPr>
          <w:jc w:val="center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39" w:anchor="P803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40" w:anchor="P804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41" w:anchor="P805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5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1986" w:rsidRPr="00BD3921" w:rsidTr="00F01986">
        <w:trPr>
          <w:jc w:val="center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P803"/>
            <w:bookmarkEnd w:id="21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2" w:name="P804"/>
            <w:bookmarkEnd w:id="22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3" w:name="P805"/>
            <w:bookmarkEnd w:id="23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1986" w:rsidRPr="00BD3921" w:rsidTr="00F01986">
        <w:trPr>
          <w:jc w:val="center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6.2. Обоснование (расчет) расходов на оплату транспортных услуг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38"/>
        <w:gridCol w:w="2211"/>
        <w:gridCol w:w="1984"/>
        <w:gridCol w:w="2154"/>
        <w:gridCol w:w="2154"/>
      </w:tblGrid>
      <w:tr w:rsidR="00F01986" w:rsidRPr="00BD3921" w:rsidTr="00F01986">
        <w:trPr>
          <w:jc w:val="center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услуг перевозки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услуги перевозки, руб.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42" w:anchor="P837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43" w:anchor="P838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 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1986" w:rsidRPr="00BD3921" w:rsidTr="00F01986">
        <w:trPr>
          <w:jc w:val="center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" w:name="P837"/>
            <w:bookmarkEnd w:id="24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" w:name="P838"/>
            <w:bookmarkEnd w:id="25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986" w:rsidRPr="00BD3921" w:rsidTr="00F01986">
        <w:trPr>
          <w:jc w:val="center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6.3. Обоснование (расчет) расходов на оплату коммунальных услуг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11"/>
        <w:gridCol w:w="1871"/>
        <w:gridCol w:w="1531"/>
        <w:gridCol w:w="1531"/>
        <w:gridCol w:w="1412"/>
        <w:gridCol w:w="2098"/>
      </w:tblGrid>
      <w:tr w:rsidR="00F01986" w:rsidRPr="00BD3921" w:rsidTr="00F01986">
        <w:trPr>
          <w:jc w:val="center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потребления ресурсов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 (с учетом НДС), руб.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Индексация, %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44" w:anchor="P869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гр.3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45" w:anchor="P870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 4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46" w:anchor="P871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 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</w:p>
        </w:tc>
      </w:tr>
      <w:tr w:rsidR="00F01986" w:rsidRPr="00BD3921" w:rsidTr="00F01986">
        <w:trPr>
          <w:jc w:val="center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" w:name="P869"/>
            <w:bookmarkEnd w:id="26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" w:name="P870"/>
            <w:bookmarkEnd w:id="27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8" w:name="P871"/>
            <w:bookmarkEnd w:id="28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1986" w:rsidRPr="00BD3921" w:rsidTr="00F01986">
        <w:trPr>
          <w:jc w:val="center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6684A" w:rsidRDefault="0016684A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84A" w:rsidRDefault="0016684A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6.4. Обоснование (расчет) расходов на оплату аренды имущества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62"/>
        <w:gridCol w:w="3515"/>
        <w:gridCol w:w="1361"/>
        <w:gridCol w:w="1361"/>
        <w:gridCol w:w="2269"/>
      </w:tblGrid>
      <w:tr w:rsidR="00F01986" w:rsidRPr="00BD3921" w:rsidTr="00F01986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арендной платы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с учетом НДС, руб.</w:t>
            </w:r>
          </w:p>
        </w:tc>
      </w:tr>
      <w:tr w:rsidR="00F01986" w:rsidRPr="00BD3921" w:rsidTr="00F01986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986" w:rsidRPr="00BD3921" w:rsidTr="00F01986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6.5. Обоснование (расчет) расходов на оплату работ, услуг по содержанию имущества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61"/>
        <w:gridCol w:w="3628"/>
        <w:gridCol w:w="1361"/>
        <w:gridCol w:w="1361"/>
        <w:gridCol w:w="2154"/>
      </w:tblGrid>
      <w:tr w:rsidR="00F01986" w:rsidRPr="00BD3921" w:rsidTr="00F01986">
        <w:trPr>
          <w:jc w:val="center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работ (услуг)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работ (услуг), руб.</w:t>
            </w:r>
          </w:p>
        </w:tc>
      </w:tr>
      <w:tr w:rsidR="00F01986" w:rsidRPr="00BD3921" w:rsidTr="00F01986">
        <w:trPr>
          <w:jc w:val="center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986" w:rsidRPr="00BD3921" w:rsidTr="00F01986">
        <w:trPr>
          <w:jc w:val="center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6.6. Обоснование (расчет) расходов на оплату прочих работ, услуг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09"/>
        <w:gridCol w:w="5385"/>
        <w:gridCol w:w="1361"/>
        <w:gridCol w:w="1757"/>
      </w:tblGrid>
      <w:tr w:rsidR="00F01986" w:rsidRPr="00BD3921" w:rsidTr="00F01986">
        <w:trPr>
          <w:jc w:val="center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договоров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F01986" w:rsidRPr="00BD3921" w:rsidTr="00F01986">
        <w:trPr>
          <w:jc w:val="center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1986" w:rsidRPr="00BD3921" w:rsidTr="00F01986">
        <w:trPr>
          <w:jc w:val="center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6684A" w:rsidRDefault="0016684A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84A" w:rsidRDefault="0016684A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84A" w:rsidRDefault="0016684A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84A" w:rsidRDefault="0016684A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684A" w:rsidRDefault="0016684A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6.7. Обоснование (расчет) расходов на приобретение основных средств, материальных запасов (код строки ___)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47"/>
        <w:gridCol w:w="3005"/>
        <w:gridCol w:w="1417"/>
        <w:gridCol w:w="1361"/>
        <w:gridCol w:w="2778"/>
      </w:tblGrid>
      <w:tr w:rsidR="00F01986" w:rsidRPr="00BD3921" w:rsidTr="00F01986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 (</w:t>
            </w:r>
            <w:hyperlink r:id="rId47" w:anchor="P982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 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3 </w:t>
            </w: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48" w:anchor="P983" w:history="1">
              <w:r w:rsidRPr="00BD392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гр. </w:t>
              </w:r>
            </w:hyperlink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</w:tr>
      <w:tr w:rsidR="00F01986" w:rsidRPr="00BD3921" w:rsidTr="00F01986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9" w:name="P982"/>
            <w:bookmarkEnd w:id="29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0" w:name="P983"/>
            <w:bookmarkEnd w:id="30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986" w:rsidRPr="00BD3921" w:rsidTr="00F01986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1986" w:rsidRPr="00BD3921" w:rsidTr="00F01986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01986" w:rsidRPr="00BD3921" w:rsidRDefault="00F01986" w:rsidP="00F0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 учреждения ___________ 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                                                                      (подпись)                              (расшифровка подписи)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бухгалтер ___________ 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                                                     (подпись)                           (расшифровка подписи)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 ___________ ________________________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                                     (подпись)                                 (расшифровка подписи)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"___"__________ 20__ года</w:t>
      </w:r>
    </w:p>
    <w:p w:rsidR="00F01986" w:rsidRPr="00BD3921" w:rsidRDefault="00F01986" w:rsidP="00F0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9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86" w:rsidRPr="00BD3921" w:rsidRDefault="00F01986" w:rsidP="00F01986">
      <w:pPr>
        <w:rPr>
          <w:rFonts w:ascii="Times New Roman" w:hAnsi="Times New Roman" w:cs="Times New Roman"/>
        </w:rPr>
      </w:pPr>
    </w:p>
    <w:p w:rsidR="00F01986" w:rsidRDefault="00F0198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2768" w:rsidRDefault="00BB2768" w:rsidP="004A48C1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  <w:sectPr w:rsidR="00BB2768" w:rsidSect="001A491A">
          <w:pgSz w:w="11906" w:h="16838" w:code="9"/>
          <w:pgMar w:top="1134" w:right="850" w:bottom="1134" w:left="1701" w:header="720" w:footer="720" w:gutter="0"/>
          <w:cols w:space="720"/>
        </w:sectPr>
      </w:pPr>
    </w:p>
    <w:p w:rsidR="00BB2768" w:rsidRDefault="00B14DC8" w:rsidP="004A48C1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  <w:r w:rsidRPr="00B14DC8">
        <w:rPr>
          <w:noProof/>
          <w:szCs w:val="24"/>
        </w:rPr>
        <w:lastRenderedPageBreak/>
        <w:drawing>
          <wp:inline distT="0" distB="0" distL="0" distR="0">
            <wp:extent cx="9251950" cy="6236168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3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768" w:rsidRDefault="00BB2768">
      <w:pPr>
        <w:rPr>
          <w:sz w:val="24"/>
          <w:szCs w:val="24"/>
          <w:lang w:val="en-US"/>
        </w:rPr>
      </w:pPr>
      <w:r w:rsidRPr="00BB2768">
        <w:rPr>
          <w:noProof/>
          <w:szCs w:val="24"/>
        </w:rPr>
        <w:lastRenderedPageBreak/>
        <w:drawing>
          <wp:inline distT="0" distB="0" distL="0" distR="0">
            <wp:extent cx="9251950" cy="5169253"/>
            <wp:effectExtent l="19050" t="0" r="635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169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768" w:rsidRDefault="00BB2768">
      <w:pPr>
        <w:rPr>
          <w:sz w:val="24"/>
          <w:szCs w:val="24"/>
          <w:lang w:val="en-US"/>
        </w:rPr>
      </w:pPr>
    </w:p>
    <w:p w:rsidR="00BB2768" w:rsidRDefault="00BB2768">
      <w:pPr>
        <w:rPr>
          <w:sz w:val="24"/>
          <w:szCs w:val="24"/>
          <w:lang w:val="en-US"/>
        </w:rPr>
      </w:pPr>
    </w:p>
    <w:p w:rsidR="00BB2768" w:rsidRDefault="00BB2768">
      <w:pPr>
        <w:rPr>
          <w:sz w:val="24"/>
          <w:szCs w:val="24"/>
        </w:rPr>
      </w:pPr>
      <w:r w:rsidRPr="00BB2768">
        <w:rPr>
          <w:noProof/>
          <w:szCs w:val="24"/>
        </w:rPr>
        <w:lastRenderedPageBreak/>
        <w:drawing>
          <wp:inline distT="0" distB="0" distL="0" distR="0">
            <wp:extent cx="9251950" cy="4480599"/>
            <wp:effectExtent l="19050" t="0" r="635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480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 w:type="page"/>
      </w:r>
    </w:p>
    <w:p w:rsidR="005B3C4B" w:rsidRPr="00D27230" w:rsidRDefault="00BB2768" w:rsidP="004A48C1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  <w:r w:rsidRPr="00BB2768">
        <w:rPr>
          <w:noProof/>
          <w:szCs w:val="24"/>
        </w:rPr>
        <w:lastRenderedPageBreak/>
        <w:drawing>
          <wp:inline distT="0" distB="0" distL="0" distR="0">
            <wp:extent cx="9251950" cy="4160308"/>
            <wp:effectExtent l="19050" t="0" r="635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160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3C4B" w:rsidRPr="00D27230" w:rsidSect="00BB2768">
      <w:pgSz w:w="16838" w:h="11906" w:orient="landscape" w:code="9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773A2"/>
    <w:multiLevelType w:val="hybridMultilevel"/>
    <w:tmpl w:val="BE041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212EC"/>
    <w:rsid w:val="00001D88"/>
    <w:rsid w:val="0000736A"/>
    <w:rsid w:val="00024280"/>
    <w:rsid w:val="00046B1C"/>
    <w:rsid w:val="0006506F"/>
    <w:rsid w:val="000772C3"/>
    <w:rsid w:val="00091C6E"/>
    <w:rsid w:val="000937BC"/>
    <w:rsid w:val="000A0218"/>
    <w:rsid w:val="000A4568"/>
    <w:rsid w:val="000B2322"/>
    <w:rsid w:val="000B5925"/>
    <w:rsid w:val="000F1635"/>
    <w:rsid w:val="0011792C"/>
    <w:rsid w:val="00155685"/>
    <w:rsid w:val="0016684A"/>
    <w:rsid w:val="00166D49"/>
    <w:rsid w:val="001A491A"/>
    <w:rsid w:val="001E2D1F"/>
    <w:rsid w:val="002032B8"/>
    <w:rsid w:val="0021610D"/>
    <w:rsid w:val="002A2FD7"/>
    <w:rsid w:val="002A6982"/>
    <w:rsid w:val="002B2364"/>
    <w:rsid w:val="002C4978"/>
    <w:rsid w:val="00303A0E"/>
    <w:rsid w:val="0030777B"/>
    <w:rsid w:val="00356CE6"/>
    <w:rsid w:val="00365ACD"/>
    <w:rsid w:val="00380868"/>
    <w:rsid w:val="00380FF0"/>
    <w:rsid w:val="003A5CE2"/>
    <w:rsid w:val="004212EC"/>
    <w:rsid w:val="004330E4"/>
    <w:rsid w:val="00464B0F"/>
    <w:rsid w:val="0047551D"/>
    <w:rsid w:val="004A48C1"/>
    <w:rsid w:val="004A61AF"/>
    <w:rsid w:val="004D0C4B"/>
    <w:rsid w:val="004D1A6A"/>
    <w:rsid w:val="00522F1B"/>
    <w:rsid w:val="005637C5"/>
    <w:rsid w:val="00595666"/>
    <w:rsid w:val="005B21D7"/>
    <w:rsid w:val="005B3C4B"/>
    <w:rsid w:val="005C4304"/>
    <w:rsid w:val="00650DF2"/>
    <w:rsid w:val="00667EDC"/>
    <w:rsid w:val="006736BF"/>
    <w:rsid w:val="00684BEF"/>
    <w:rsid w:val="00705F64"/>
    <w:rsid w:val="00707D0F"/>
    <w:rsid w:val="00727926"/>
    <w:rsid w:val="00742099"/>
    <w:rsid w:val="007A3C4B"/>
    <w:rsid w:val="00811D4A"/>
    <w:rsid w:val="008266CB"/>
    <w:rsid w:val="00846644"/>
    <w:rsid w:val="009124F1"/>
    <w:rsid w:val="00915370"/>
    <w:rsid w:val="009226D6"/>
    <w:rsid w:val="00962619"/>
    <w:rsid w:val="009A7E9F"/>
    <w:rsid w:val="009B3612"/>
    <w:rsid w:val="00A03102"/>
    <w:rsid w:val="00A07C9E"/>
    <w:rsid w:val="00A1017F"/>
    <w:rsid w:val="00A725B5"/>
    <w:rsid w:val="00A824F3"/>
    <w:rsid w:val="00AB6527"/>
    <w:rsid w:val="00AF7664"/>
    <w:rsid w:val="00B14DC8"/>
    <w:rsid w:val="00B22893"/>
    <w:rsid w:val="00B23588"/>
    <w:rsid w:val="00B360E3"/>
    <w:rsid w:val="00B41077"/>
    <w:rsid w:val="00B4249F"/>
    <w:rsid w:val="00B47DC6"/>
    <w:rsid w:val="00B578EC"/>
    <w:rsid w:val="00B9626F"/>
    <w:rsid w:val="00BA279A"/>
    <w:rsid w:val="00BB2768"/>
    <w:rsid w:val="00BB775A"/>
    <w:rsid w:val="00BE2B6F"/>
    <w:rsid w:val="00BE42AA"/>
    <w:rsid w:val="00C5546D"/>
    <w:rsid w:val="00C65597"/>
    <w:rsid w:val="00C9773A"/>
    <w:rsid w:val="00CE68A1"/>
    <w:rsid w:val="00CF5527"/>
    <w:rsid w:val="00D01E83"/>
    <w:rsid w:val="00D116DF"/>
    <w:rsid w:val="00D13B14"/>
    <w:rsid w:val="00D25AB7"/>
    <w:rsid w:val="00D27230"/>
    <w:rsid w:val="00D331E7"/>
    <w:rsid w:val="00D432D6"/>
    <w:rsid w:val="00D72EAA"/>
    <w:rsid w:val="00D82B2C"/>
    <w:rsid w:val="00DA4FD1"/>
    <w:rsid w:val="00DC2231"/>
    <w:rsid w:val="00DF7A3D"/>
    <w:rsid w:val="00E15EEC"/>
    <w:rsid w:val="00E228F0"/>
    <w:rsid w:val="00E27E43"/>
    <w:rsid w:val="00E46288"/>
    <w:rsid w:val="00E66C68"/>
    <w:rsid w:val="00E7626B"/>
    <w:rsid w:val="00E81D13"/>
    <w:rsid w:val="00E8516A"/>
    <w:rsid w:val="00E85799"/>
    <w:rsid w:val="00EC11C0"/>
    <w:rsid w:val="00EC7779"/>
    <w:rsid w:val="00ED612F"/>
    <w:rsid w:val="00F01986"/>
    <w:rsid w:val="00F30428"/>
    <w:rsid w:val="00F81D0A"/>
    <w:rsid w:val="00F8569F"/>
    <w:rsid w:val="00F93667"/>
    <w:rsid w:val="00FB5146"/>
    <w:rsid w:val="00FC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1A"/>
  </w:style>
  <w:style w:type="paragraph" w:styleId="2">
    <w:name w:val="heading 2"/>
    <w:basedOn w:val="a"/>
    <w:next w:val="a"/>
    <w:link w:val="20"/>
    <w:qFormat/>
    <w:rsid w:val="005B3C4B"/>
    <w:pPr>
      <w:keepNext/>
      <w:spacing w:after="0" w:line="240" w:lineRule="auto"/>
      <w:ind w:right="5668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5B3C4B"/>
    <w:pPr>
      <w:keepNext/>
      <w:spacing w:after="0" w:line="240" w:lineRule="auto"/>
      <w:ind w:left="-284"/>
      <w:jc w:val="center"/>
      <w:outlineLvl w:val="2"/>
    </w:pPr>
    <w:rPr>
      <w:rFonts w:ascii="Times New Roman" w:eastAsia="Times New Roman" w:hAnsi="Times New Roman" w:cs="Times New Roman"/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9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A49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1A49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A4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5B3C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5B3C4B"/>
    <w:rPr>
      <w:rFonts w:ascii="Times New Roman" w:eastAsia="Times New Roman" w:hAnsi="Times New Roman" w:cs="Times New Roman"/>
      <w:b/>
      <w:bCs/>
      <w:caps/>
      <w:sz w:val="48"/>
      <w:szCs w:val="20"/>
    </w:rPr>
  </w:style>
  <w:style w:type="paragraph" w:styleId="a3">
    <w:name w:val="Title"/>
    <w:basedOn w:val="a"/>
    <w:link w:val="a4"/>
    <w:qFormat/>
    <w:rsid w:val="005B3C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</w:rPr>
  </w:style>
  <w:style w:type="character" w:customStyle="1" w:styleId="a4">
    <w:name w:val="Название Знак"/>
    <w:basedOn w:val="a0"/>
    <w:link w:val="a3"/>
    <w:rsid w:val="005B3C4B"/>
    <w:rPr>
      <w:rFonts w:ascii="Times New Roman" w:eastAsia="Times New Roman" w:hAnsi="Times New Roman" w:cs="Times New Roman"/>
      <w:b/>
      <w:bCs/>
      <w:caps/>
      <w:sz w:val="24"/>
      <w:szCs w:val="20"/>
    </w:rPr>
  </w:style>
  <w:style w:type="paragraph" w:styleId="21">
    <w:name w:val="Body Text 2"/>
    <w:basedOn w:val="a"/>
    <w:link w:val="22"/>
    <w:rsid w:val="005B3C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B3C4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5B3C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A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FD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69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D64A421449B662273B392C98DD2F0335340290EBB351F5F53460951BBD978B0085C2303A1AD48EEB633A43436D9494AAA318D025BB203C7UAXEC" TargetMode="External"/><Relationship Id="rId18" Type="http://schemas.openxmlformats.org/officeDocument/2006/relationships/image" Target="media/image5.emf"/><Relationship Id="rId26" Type="http://schemas.openxmlformats.org/officeDocument/2006/relationships/hyperlink" Target="http://pravo.minjust.ru:8080/bigs/showDocumentWithTemplate.action?id=CCC5E5D2-933F-4D3E-87C1-8BB846DBF477&amp;templateName=printText.flt" TargetMode="External"/><Relationship Id="rId39" Type="http://schemas.openxmlformats.org/officeDocument/2006/relationships/hyperlink" Target="http://pravo.minjust.ru:8080/bigs/showDocumentWithTemplate.action?id=CCC5E5D2-933F-4D3E-87C1-8BB846DBF477&amp;templateName=printText.flt" TargetMode="External"/><Relationship Id="rId3" Type="http://schemas.openxmlformats.org/officeDocument/2006/relationships/styles" Target="styles.xml"/><Relationship Id="rId21" Type="http://schemas.openxmlformats.org/officeDocument/2006/relationships/hyperlink" Target="http://pravo.minjust.ru:8080/bigs/showDocumentWithTemplate.action?id=CCC5E5D2-933F-4D3E-87C1-8BB846DBF477&amp;templateName=printText.flt" TargetMode="External"/><Relationship Id="rId34" Type="http://schemas.openxmlformats.org/officeDocument/2006/relationships/hyperlink" Target="http://pravo.minjust.ru:8080/bigs/showDocumentWithTemplate.action?id=CCC5E5D2-933F-4D3E-87C1-8BB846DBF477&amp;templateName=printText.flt" TargetMode="External"/><Relationship Id="rId42" Type="http://schemas.openxmlformats.org/officeDocument/2006/relationships/hyperlink" Target="http://pravo.minjust.ru:8080/bigs/showDocumentWithTemplate.action?id=CCC5E5D2-933F-4D3E-87C1-8BB846DBF477&amp;templateName=printText.flt" TargetMode="External"/><Relationship Id="rId47" Type="http://schemas.openxmlformats.org/officeDocument/2006/relationships/hyperlink" Target="http://pravo.minjust.ru:8080/bigs/showDocumentWithTemplate.action?id=CCC5E5D2-933F-4D3E-87C1-8BB846DBF477&amp;templateName=printText.flt" TargetMode="External"/><Relationship Id="rId50" Type="http://schemas.openxmlformats.org/officeDocument/2006/relationships/image" Target="media/image7.emf"/><Relationship Id="rId7" Type="http://schemas.openxmlformats.org/officeDocument/2006/relationships/hyperlink" Target="http://zakon.scli.ru/ru/legal_texts/all/extended/index.php?do4=document&amp;id4=8f21b21c-a408-42c4-b9fe-a939b863c84a" TargetMode="External"/><Relationship Id="rId12" Type="http://schemas.openxmlformats.org/officeDocument/2006/relationships/hyperlink" Target="http://pravo.minjust.ru:8080/bigs/showDocumentWithTemplate.action?id=CCC5E5D2-933F-4D3E-87C1-8BB846DBF477&amp;templateName=printText.flt" TargetMode="External"/><Relationship Id="rId17" Type="http://schemas.openxmlformats.org/officeDocument/2006/relationships/image" Target="media/image4.emf"/><Relationship Id="rId25" Type="http://schemas.openxmlformats.org/officeDocument/2006/relationships/hyperlink" Target="http://pravo.minjust.ru:8080/bigs/showDocumentWithTemplate.action?id=CCC5E5D2-933F-4D3E-87C1-8BB846DBF477&amp;templateName=printText.flt" TargetMode="External"/><Relationship Id="rId33" Type="http://schemas.openxmlformats.org/officeDocument/2006/relationships/hyperlink" Target="http://pravo.minjust.ru:8080/bigs/showDocumentWithTemplate.action?id=CCC5E5D2-933F-4D3E-87C1-8BB846DBF477&amp;templateName=printText.flt" TargetMode="External"/><Relationship Id="rId38" Type="http://schemas.openxmlformats.org/officeDocument/2006/relationships/hyperlink" Target="http://pravo.minjust.ru:8080/bigs/showDocumentWithTemplate.action?id=CCC5E5D2-933F-4D3E-87C1-8BB846DBF477&amp;templateName=printText.flt" TargetMode="External"/><Relationship Id="rId46" Type="http://schemas.openxmlformats.org/officeDocument/2006/relationships/hyperlink" Target="http://pravo.minjust.ru:8080/bigs/showDocumentWithTemplate.action?id=CCC5E5D2-933F-4D3E-87C1-8BB846DBF477&amp;templateName=printText.fl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hyperlink" Target="http://pravo.minjust.ru:8080/bigs/showDocumentWithTemplate.action?id=CCC5E5D2-933F-4D3E-87C1-8BB846DBF477&amp;templateName=printText.flt" TargetMode="External"/><Relationship Id="rId29" Type="http://schemas.openxmlformats.org/officeDocument/2006/relationships/hyperlink" Target="http://pravo.minjust.ru:8080/bigs/showDocumentWithTemplate.action?id=CCC5E5D2-933F-4D3E-87C1-8BB846DBF477&amp;templateName=printText.flt" TargetMode="External"/><Relationship Id="rId41" Type="http://schemas.openxmlformats.org/officeDocument/2006/relationships/hyperlink" Target="http://pravo.minjust.ru:8080/bigs/showDocumentWithTemplate.action?id=CCC5E5D2-933F-4D3E-87C1-8BB846DBF477&amp;templateName=printText.flt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ravo.minjust.ru:8080/bigs/showDocumentWithTemplate.action?id=CCC5E5D2-933F-4D3E-87C1-8BB846DBF477&amp;templateName=printText.flt" TargetMode="External"/><Relationship Id="rId24" Type="http://schemas.openxmlformats.org/officeDocument/2006/relationships/hyperlink" Target="http://pravo.minjust.ru:8080/bigs/showDocumentWithTemplate.action?id=CCC5E5D2-933F-4D3E-87C1-8BB846DBF477&amp;templateName=printText.flt" TargetMode="External"/><Relationship Id="rId32" Type="http://schemas.openxmlformats.org/officeDocument/2006/relationships/hyperlink" Target="http://pravo.minjust.ru:8080/bigs/showDocumentWithTemplate.action?id=CCC5E5D2-933F-4D3E-87C1-8BB846DBF477&amp;templateName=printText.flt" TargetMode="External"/><Relationship Id="rId37" Type="http://schemas.openxmlformats.org/officeDocument/2006/relationships/hyperlink" Target="http://pravo.minjust.ru:8080/bigs/showDocumentWithTemplate.action?id=CCC5E5D2-933F-4D3E-87C1-8BB846DBF477&amp;templateName=printText.flt" TargetMode="External"/><Relationship Id="rId40" Type="http://schemas.openxmlformats.org/officeDocument/2006/relationships/hyperlink" Target="http://pravo.minjust.ru:8080/bigs/showDocumentWithTemplate.action?id=CCC5E5D2-933F-4D3E-87C1-8BB846DBF477&amp;templateName=printText.flt" TargetMode="External"/><Relationship Id="rId45" Type="http://schemas.openxmlformats.org/officeDocument/2006/relationships/hyperlink" Target="http://pravo.minjust.ru:8080/bigs/showDocumentWithTemplate.action?id=CCC5E5D2-933F-4D3E-87C1-8BB846DBF477&amp;templateName=printText.flt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hyperlink" Target="http://pravo.minjust.ru:8080/bigs/showDocumentWithTemplate.action?id=CCC5E5D2-933F-4D3E-87C1-8BB846DBF477&amp;templateName=printText.flt" TargetMode="External"/><Relationship Id="rId28" Type="http://schemas.openxmlformats.org/officeDocument/2006/relationships/hyperlink" Target="http://pravo.minjust.ru:8080/bigs/showDocumentWithTemplate.action?id=CCC5E5D2-933F-4D3E-87C1-8BB846DBF477&amp;templateName=printText.flt" TargetMode="External"/><Relationship Id="rId36" Type="http://schemas.openxmlformats.org/officeDocument/2006/relationships/hyperlink" Target="http://pravo.minjust.ru:8080/bigs/showDocumentWithTemplate.action?id=CCC5E5D2-933F-4D3E-87C1-8BB846DBF477&amp;templateName=printText.flt" TargetMode="External"/><Relationship Id="rId49" Type="http://schemas.openxmlformats.org/officeDocument/2006/relationships/image" Target="media/image6.emf"/><Relationship Id="rId10" Type="http://schemas.openxmlformats.org/officeDocument/2006/relationships/hyperlink" Target="http://pravo.minjust.ru:8080/bigs/showDocumentWithTemplate.action?id=CCC5E5D2-933F-4D3E-87C1-8BB846DBF477&amp;templateName=printText.flt" TargetMode="External"/><Relationship Id="rId19" Type="http://schemas.openxmlformats.org/officeDocument/2006/relationships/hyperlink" Target="http://pravo.minjust.ru:8080/bigs/showDocumentWithTemplate.action?id=CCC5E5D2-933F-4D3E-87C1-8BB846DBF477&amp;templateName=printText.flt" TargetMode="External"/><Relationship Id="rId31" Type="http://schemas.openxmlformats.org/officeDocument/2006/relationships/hyperlink" Target="http://pravo.minjust.ru:8080/bigs/showDocumentWithTemplate.action?id=CCC5E5D2-933F-4D3E-87C1-8BB846DBF477&amp;templateName=printText.flt" TargetMode="External"/><Relationship Id="rId44" Type="http://schemas.openxmlformats.org/officeDocument/2006/relationships/hyperlink" Target="http://pravo.minjust.ru:8080/bigs/showDocumentWithTemplate.action?id=CCC5E5D2-933F-4D3E-87C1-8BB846DBF477&amp;templateName=printText.flt" TargetMode="External"/><Relationship Id="rId52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hyperlink" Target="http://pravo.minjust.ru:8080/bigs/showDocumentWithTemplate.action?id=CCC5E5D2-933F-4D3E-87C1-8BB846DBF477&amp;templateName=printText.flt" TargetMode="External"/><Relationship Id="rId14" Type="http://schemas.openxmlformats.org/officeDocument/2006/relationships/hyperlink" Target="http://pravo.minjust.ru:8080/bigs/showDocumentWithTemplate.action?id=CCC5E5D2-933F-4D3E-87C1-8BB846DBF477&amp;templateName=printText.flt" TargetMode="External"/><Relationship Id="rId22" Type="http://schemas.openxmlformats.org/officeDocument/2006/relationships/hyperlink" Target="http://pravo.minjust.ru:8080/bigs/showDocumentWithTemplate.action?id=CCC5E5D2-933F-4D3E-87C1-8BB846DBF477&amp;templateName=printText.flt" TargetMode="External"/><Relationship Id="rId27" Type="http://schemas.openxmlformats.org/officeDocument/2006/relationships/hyperlink" Target="http://pravo.minjust.ru:8080/bigs/showDocumentWithTemplate.action?id=CCC5E5D2-933F-4D3E-87C1-8BB846DBF477&amp;templateName=printText.flt" TargetMode="External"/><Relationship Id="rId30" Type="http://schemas.openxmlformats.org/officeDocument/2006/relationships/hyperlink" Target="http://pravo.minjust.ru:8080/bigs/showDocumentWithTemplate.action?id=CCC5E5D2-933F-4D3E-87C1-8BB846DBF477&amp;templateName=printText.flt" TargetMode="External"/><Relationship Id="rId35" Type="http://schemas.openxmlformats.org/officeDocument/2006/relationships/hyperlink" Target="http://pravo.minjust.ru:8080/bigs/showDocumentWithTemplate.action?id=CCC5E5D2-933F-4D3E-87C1-8BB846DBF477&amp;templateName=printText.flt" TargetMode="External"/><Relationship Id="rId43" Type="http://schemas.openxmlformats.org/officeDocument/2006/relationships/hyperlink" Target="http://pravo.minjust.ru:8080/bigs/showDocumentWithTemplate.action?id=CCC5E5D2-933F-4D3E-87C1-8BB846DBF477&amp;templateName=printText.flt" TargetMode="External"/><Relationship Id="rId48" Type="http://schemas.openxmlformats.org/officeDocument/2006/relationships/hyperlink" Target="http://pravo.minjust.ru:8080/bigs/showDocumentWithTemplate.action?id=CCC5E5D2-933F-4D3E-87C1-8BB846DBF477&amp;templateName=printText.flt" TargetMode="External"/><Relationship Id="rId8" Type="http://schemas.openxmlformats.org/officeDocument/2006/relationships/hyperlink" Target="http://zakon.scli.ru/ru/legal_texts/all/extended/index.php?do4=document&amp;id4=8f21b21c-a408-42c4-b9fe-a939b863c84a" TargetMode="External"/><Relationship Id="rId5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2D326-2EDB-4A74-A1FE-DC2EBAF5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19</Pages>
  <Words>3596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Пользователь Windows</cp:lastModifiedBy>
  <cp:revision>12</cp:revision>
  <cp:lastPrinted>2019-12-05T03:02:00Z</cp:lastPrinted>
  <dcterms:created xsi:type="dcterms:W3CDTF">2011-09-22T04:29:00Z</dcterms:created>
  <dcterms:modified xsi:type="dcterms:W3CDTF">2019-12-05T08:03:00Z</dcterms:modified>
</cp:coreProperties>
</file>