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ayout w:type="fixed"/>
        <w:tblLook w:val="01E0"/>
      </w:tblPr>
      <w:tblGrid>
        <w:gridCol w:w="2284"/>
        <w:gridCol w:w="2392"/>
        <w:gridCol w:w="3688"/>
        <w:gridCol w:w="1098"/>
      </w:tblGrid>
      <w:tr w:rsidR="00833BB9" w:rsidTr="00833BB9">
        <w:trPr>
          <w:trHeight w:val="1095"/>
          <w:jc w:val="center"/>
        </w:trPr>
        <w:tc>
          <w:tcPr>
            <w:tcW w:w="9462" w:type="dxa"/>
            <w:gridSpan w:val="4"/>
            <w:vAlign w:val="center"/>
          </w:tcPr>
          <w:p w:rsidR="00833BB9" w:rsidRDefault="005421BD" w:rsidP="00833BB9">
            <w:pPr>
              <w:ind w:right="-2"/>
              <w:jc w:val="center"/>
              <w:rPr>
                <w:rFonts w:ascii="Arial" w:hAnsi="Arial"/>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pt;height:62.85pt">
                  <v:imagedata r:id="rId5" o:title="Тюменцевский_район серый"/>
                </v:shape>
              </w:pict>
            </w:r>
          </w:p>
        </w:tc>
      </w:tr>
      <w:tr w:rsidR="00833BB9" w:rsidTr="00833BB9">
        <w:trPr>
          <w:jc w:val="center"/>
        </w:trPr>
        <w:tc>
          <w:tcPr>
            <w:tcW w:w="2284" w:type="dxa"/>
          </w:tcPr>
          <w:p w:rsidR="00833BB9" w:rsidRDefault="00833BB9" w:rsidP="000A0DE8">
            <w:pPr>
              <w:ind w:right="-2"/>
              <w:rPr>
                <w:rFonts w:ascii="Arial" w:hAnsi="Arial"/>
                <w:sz w:val="24"/>
              </w:rPr>
            </w:pPr>
          </w:p>
        </w:tc>
        <w:tc>
          <w:tcPr>
            <w:tcW w:w="2392" w:type="dxa"/>
          </w:tcPr>
          <w:p w:rsidR="00833BB9" w:rsidRDefault="00833BB9" w:rsidP="000A0DE8">
            <w:pPr>
              <w:ind w:right="-2"/>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F025BF" w:rsidP="00833BB9">
            <w:pPr>
              <w:pStyle w:val="2"/>
              <w:ind w:right="0"/>
              <w:rPr>
                <w:caps/>
              </w:rPr>
            </w:pPr>
            <w:r>
              <w:rPr>
                <w:sz w:val="26"/>
              </w:rPr>
              <w:t>АДМИНИСТРАЦ</w:t>
            </w:r>
            <w:r w:rsidR="00833BB9">
              <w:rPr>
                <w:sz w:val="26"/>
              </w:rPr>
              <w:t xml:space="preserve">ИЯ </w:t>
            </w:r>
            <w:r w:rsidR="00833BB9">
              <w:rPr>
                <w:caps/>
                <w:sz w:val="26"/>
              </w:rPr>
              <w:t>Тюменцевского района Алтайского края</w:t>
            </w:r>
          </w:p>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rPr>
                <w:rFonts w:ascii="Arial" w:hAnsi="Arial"/>
                <w:sz w:val="24"/>
              </w:rPr>
            </w:pPr>
          </w:p>
        </w:tc>
        <w:tc>
          <w:tcPr>
            <w:tcW w:w="2392" w:type="dxa"/>
          </w:tcPr>
          <w:p w:rsidR="00833BB9" w:rsidRDefault="00833BB9" w:rsidP="000A0DE8">
            <w:pPr>
              <w:ind w:right="-2"/>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rPr>
                <w:rFonts w:ascii="Arial" w:hAnsi="Arial"/>
                <w:sz w:val="24"/>
              </w:rPr>
            </w:pPr>
          </w:p>
        </w:tc>
        <w:tc>
          <w:tcPr>
            <w:tcW w:w="2392" w:type="dxa"/>
          </w:tcPr>
          <w:p w:rsidR="00833BB9" w:rsidRDefault="00833BB9" w:rsidP="000A0DE8">
            <w:pPr>
              <w:ind w:right="-2"/>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3"/>
              <w:ind w:left="0"/>
              <w:rPr>
                <w:rFonts w:ascii="Arial" w:hAnsi="Arial"/>
                <w:spacing w:val="84"/>
                <w:sz w:val="36"/>
              </w:rPr>
            </w:pPr>
            <w:r>
              <w:rPr>
                <w:rFonts w:ascii="Arial" w:hAnsi="Arial"/>
                <w:spacing w:val="84"/>
                <w:sz w:val="36"/>
              </w:rPr>
              <w:t>Постановление</w:t>
            </w:r>
          </w:p>
          <w:p w:rsidR="00833BB9" w:rsidRDefault="00833BB9" w:rsidP="000A0DE8">
            <w:pPr>
              <w:ind w:right="-2"/>
              <w:rPr>
                <w:rFonts w:ascii="Arial" w:hAnsi="Arial"/>
                <w:sz w:val="24"/>
              </w:rPr>
            </w:pPr>
          </w:p>
        </w:tc>
      </w:tr>
      <w:tr w:rsidR="00BC77C9" w:rsidTr="00833BB9">
        <w:trPr>
          <w:jc w:val="center"/>
        </w:trPr>
        <w:tc>
          <w:tcPr>
            <w:tcW w:w="2284" w:type="dxa"/>
          </w:tcPr>
          <w:p w:rsidR="00BC77C9" w:rsidRDefault="00BC77C9">
            <w:pPr>
              <w:ind w:right="-2"/>
              <w:rPr>
                <w:rFonts w:ascii="Arial" w:hAnsi="Arial"/>
                <w:sz w:val="24"/>
              </w:rPr>
            </w:pPr>
          </w:p>
        </w:tc>
        <w:tc>
          <w:tcPr>
            <w:tcW w:w="2392" w:type="dxa"/>
          </w:tcPr>
          <w:p w:rsidR="00BC77C9" w:rsidRDefault="00BC77C9">
            <w:pPr>
              <w:ind w:right="-2"/>
              <w:rPr>
                <w:rFonts w:ascii="Arial" w:hAnsi="Arial"/>
                <w:sz w:val="24"/>
              </w:rPr>
            </w:pPr>
          </w:p>
        </w:tc>
        <w:tc>
          <w:tcPr>
            <w:tcW w:w="3688" w:type="dxa"/>
          </w:tcPr>
          <w:p w:rsidR="00BC77C9" w:rsidRDefault="00BC77C9">
            <w:pPr>
              <w:ind w:right="-2"/>
              <w:jc w:val="right"/>
              <w:rPr>
                <w:rFonts w:ascii="Arial" w:hAnsi="Arial"/>
                <w:sz w:val="24"/>
              </w:rPr>
            </w:pPr>
          </w:p>
        </w:tc>
        <w:tc>
          <w:tcPr>
            <w:tcW w:w="1098" w:type="dxa"/>
          </w:tcPr>
          <w:p w:rsidR="00BC77C9" w:rsidRDefault="00BC77C9">
            <w:pPr>
              <w:ind w:right="-2"/>
              <w:rPr>
                <w:rFonts w:ascii="Arial" w:hAnsi="Arial"/>
                <w:sz w:val="24"/>
              </w:rPr>
            </w:pPr>
          </w:p>
        </w:tc>
      </w:tr>
      <w:tr w:rsidR="00C423D0" w:rsidTr="00833BB9">
        <w:trPr>
          <w:jc w:val="center"/>
        </w:trPr>
        <w:tc>
          <w:tcPr>
            <w:tcW w:w="2284" w:type="dxa"/>
            <w:tcBorders>
              <w:bottom w:val="single" w:sz="12" w:space="0" w:color="auto"/>
            </w:tcBorders>
          </w:tcPr>
          <w:p w:rsidR="00C423D0" w:rsidRDefault="00A3557D">
            <w:pPr>
              <w:ind w:right="-2"/>
              <w:rPr>
                <w:rFonts w:ascii="Arial" w:hAnsi="Arial"/>
                <w:sz w:val="24"/>
              </w:rPr>
            </w:pPr>
            <w:r>
              <w:rPr>
                <w:rFonts w:ascii="Arial" w:hAnsi="Arial"/>
                <w:sz w:val="24"/>
              </w:rPr>
              <w:t>11.07.2019</w:t>
            </w:r>
          </w:p>
        </w:tc>
        <w:tc>
          <w:tcPr>
            <w:tcW w:w="2392" w:type="dxa"/>
          </w:tcPr>
          <w:p w:rsidR="00C423D0" w:rsidRDefault="00C423D0">
            <w:pPr>
              <w:ind w:right="-2"/>
              <w:rPr>
                <w:rFonts w:ascii="Arial" w:hAnsi="Arial"/>
                <w:sz w:val="24"/>
              </w:rPr>
            </w:pPr>
          </w:p>
        </w:tc>
        <w:tc>
          <w:tcPr>
            <w:tcW w:w="3688" w:type="dxa"/>
          </w:tcPr>
          <w:p w:rsidR="00C423D0" w:rsidRDefault="00C423D0">
            <w:pPr>
              <w:ind w:right="-2"/>
              <w:jc w:val="right"/>
              <w:rPr>
                <w:rFonts w:ascii="Arial" w:hAnsi="Arial"/>
                <w:sz w:val="24"/>
              </w:rPr>
            </w:pPr>
            <w:r>
              <w:rPr>
                <w:rFonts w:ascii="Arial" w:hAnsi="Arial"/>
                <w:sz w:val="24"/>
              </w:rPr>
              <w:t>№</w:t>
            </w:r>
          </w:p>
        </w:tc>
        <w:tc>
          <w:tcPr>
            <w:tcW w:w="1098" w:type="dxa"/>
            <w:tcBorders>
              <w:bottom w:val="single" w:sz="12" w:space="0" w:color="auto"/>
            </w:tcBorders>
          </w:tcPr>
          <w:p w:rsidR="00C423D0" w:rsidRDefault="00A3557D" w:rsidP="00A3557D">
            <w:pPr>
              <w:ind w:right="-2" w:firstLine="0"/>
              <w:rPr>
                <w:rFonts w:ascii="Arial" w:hAnsi="Arial"/>
                <w:sz w:val="24"/>
              </w:rPr>
            </w:pPr>
            <w:r>
              <w:rPr>
                <w:rFonts w:ascii="Arial" w:hAnsi="Arial"/>
                <w:sz w:val="24"/>
              </w:rPr>
              <w:t>231</w:t>
            </w:r>
          </w:p>
        </w:tc>
      </w:tr>
    </w:tbl>
    <w:p w:rsidR="00C423D0" w:rsidRDefault="00C423D0">
      <w:pPr>
        <w:ind w:right="-2"/>
        <w:jc w:val="center"/>
        <w:rPr>
          <w:rFonts w:ascii="Arial" w:hAnsi="Arial"/>
          <w:b/>
          <w:sz w:val="18"/>
        </w:rPr>
      </w:pPr>
      <w:r>
        <w:rPr>
          <w:rFonts w:ascii="Arial" w:hAnsi="Arial"/>
          <w:b/>
          <w:sz w:val="18"/>
        </w:rPr>
        <w:t>с. Тюменцево</w:t>
      </w:r>
    </w:p>
    <w:p w:rsidR="00C423D0" w:rsidRDefault="00C423D0">
      <w:pPr>
        <w:ind w:right="-2"/>
        <w:rPr>
          <w:sz w:val="28"/>
        </w:rPr>
      </w:pPr>
    </w:p>
    <w:tbl>
      <w:tblPr>
        <w:tblW w:w="9650" w:type="dxa"/>
        <w:tblLook w:val="01E0"/>
      </w:tblPr>
      <w:tblGrid>
        <w:gridCol w:w="4825"/>
        <w:gridCol w:w="4825"/>
      </w:tblGrid>
      <w:tr w:rsidR="00494730" w:rsidRPr="00602009" w:rsidTr="00602009">
        <w:tc>
          <w:tcPr>
            <w:tcW w:w="4825" w:type="dxa"/>
          </w:tcPr>
          <w:p w:rsidR="00494730" w:rsidRPr="00602009" w:rsidRDefault="00833BB9" w:rsidP="00356DD7">
            <w:pPr>
              <w:pStyle w:val="ConsPlusTitle"/>
              <w:ind w:firstLine="0"/>
              <w:rPr>
                <w:sz w:val="28"/>
              </w:rPr>
            </w:pPr>
            <w:r w:rsidRPr="00602009">
              <w:rPr>
                <w:sz w:val="28"/>
              </w:rPr>
              <w:sym w:font="Symbol" w:char="F0E9"/>
            </w:r>
            <w:r w:rsidRPr="00602009">
              <w:rPr>
                <w:sz w:val="28"/>
              </w:rPr>
              <w:t xml:space="preserve"> </w:t>
            </w:r>
            <w:r w:rsidR="00C73E04">
              <w:rPr>
                <w:rFonts w:ascii="Times New Roman" w:hAnsi="Times New Roman" w:cs="Times New Roman"/>
                <w:b w:val="0"/>
                <w:sz w:val="28"/>
                <w:szCs w:val="28"/>
              </w:rPr>
              <w:t>О</w:t>
            </w:r>
            <w:r w:rsidR="00C73E04" w:rsidRPr="00C73E04">
              <w:rPr>
                <w:rFonts w:ascii="Times New Roman" w:hAnsi="Times New Roman" w:cs="Times New Roman"/>
                <w:b w:val="0"/>
                <w:sz w:val="28"/>
                <w:szCs w:val="28"/>
              </w:rPr>
              <w:t xml:space="preserve"> комиссии по соблюдению требований к служебному поведению муниципальных служащих </w:t>
            </w:r>
            <w:r w:rsidR="00F025BF">
              <w:rPr>
                <w:rFonts w:ascii="Times New Roman" w:hAnsi="Times New Roman" w:cs="Times New Roman"/>
                <w:b w:val="0"/>
                <w:sz w:val="28"/>
                <w:szCs w:val="28"/>
              </w:rPr>
              <w:t>Администрац</w:t>
            </w:r>
            <w:r w:rsidR="00C73E04" w:rsidRPr="00C73E04">
              <w:rPr>
                <w:rFonts w:ascii="Times New Roman" w:hAnsi="Times New Roman" w:cs="Times New Roman"/>
                <w:b w:val="0"/>
                <w:sz w:val="28"/>
                <w:szCs w:val="28"/>
              </w:rPr>
              <w:t xml:space="preserve">ии </w:t>
            </w:r>
            <w:r w:rsidR="0043245A">
              <w:rPr>
                <w:rFonts w:ascii="Times New Roman" w:hAnsi="Times New Roman" w:cs="Times New Roman"/>
                <w:b w:val="0"/>
                <w:sz w:val="28"/>
                <w:szCs w:val="28"/>
              </w:rPr>
              <w:t>Тюменцев</w:t>
            </w:r>
            <w:r w:rsidR="00C73E04" w:rsidRPr="00C73E04">
              <w:rPr>
                <w:rFonts w:ascii="Times New Roman" w:hAnsi="Times New Roman" w:cs="Times New Roman"/>
                <w:b w:val="0"/>
                <w:sz w:val="28"/>
                <w:szCs w:val="28"/>
              </w:rPr>
              <w:t xml:space="preserve">ского района </w:t>
            </w:r>
            <w:r w:rsidR="00356DD7">
              <w:rPr>
                <w:rFonts w:ascii="Times New Roman" w:hAnsi="Times New Roman" w:cs="Times New Roman"/>
                <w:b w:val="0"/>
                <w:sz w:val="28"/>
                <w:szCs w:val="28"/>
              </w:rPr>
              <w:t>А</w:t>
            </w:r>
            <w:r w:rsidR="00C73E04" w:rsidRPr="00C73E04">
              <w:rPr>
                <w:rFonts w:ascii="Times New Roman" w:hAnsi="Times New Roman" w:cs="Times New Roman"/>
                <w:b w:val="0"/>
                <w:sz w:val="28"/>
                <w:szCs w:val="28"/>
              </w:rPr>
              <w:t>лтайского края и урегулированию конфликта интересов</w:t>
            </w:r>
            <w:r w:rsidRPr="00602009">
              <w:rPr>
                <w:sz w:val="28"/>
              </w:rPr>
              <w:sym w:font="Symbol" w:char="F0F9"/>
            </w:r>
          </w:p>
        </w:tc>
        <w:tc>
          <w:tcPr>
            <w:tcW w:w="4825" w:type="dxa"/>
          </w:tcPr>
          <w:p w:rsidR="00494730" w:rsidRPr="00602009" w:rsidRDefault="00494730" w:rsidP="00602009">
            <w:pPr>
              <w:ind w:right="4109"/>
              <w:rPr>
                <w:sz w:val="24"/>
              </w:rPr>
            </w:pPr>
          </w:p>
        </w:tc>
      </w:tr>
    </w:tbl>
    <w:p w:rsidR="00C423D0" w:rsidRDefault="00C423D0">
      <w:pPr>
        <w:ind w:right="4109"/>
        <w:rPr>
          <w:sz w:val="24"/>
        </w:rPr>
      </w:pPr>
    </w:p>
    <w:p w:rsidR="00C423D0" w:rsidRDefault="00C423D0">
      <w:pPr>
        <w:ind w:right="4109"/>
        <w:rPr>
          <w:sz w:val="24"/>
        </w:rPr>
      </w:pPr>
    </w:p>
    <w:p w:rsidR="00C73E04" w:rsidRPr="00C73E04" w:rsidRDefault="0043245A" w:rsidP="0043245A">
      <w:pPr>
        <w:rPr>
          <w:sz w:val="28"/>
          <w:szCs w:val="28"/>
        </w:rPr>
      </w:pPr>
      <w:r w:rsidRPr="00EB039F">
        <w:rPr>
          <w:sz w:val="28"/>
          <w:szCs w:val="28"/>
        </w:rPr>
        <w:t xml:space="preserve">В соответствии с Федеральным законом от 25.12.2008 </w:t>
      </w:r>
      <w:r>
        <w:rPr>
          <w:sz w:val="28"/>
          <w:szCs w:val="28"/>
        </w:rPr>
        <w:t>№</w:t>
      </w:r>
      <w:r w:rsidRPr="00EB039F">
        <w:rPr>
          <w:sz w:val="28"/>
          <w:szCs w:val="28"/>
        </w:rPr>
        <w:t xml:space="preserve"> 273-ФЗ </w:t>
      </w:r>
      <w:r w:rsidR="00795142">
        <w:rPr>
          <w:sz w:val="28"/>
          <w:szCs w:val="28"/>
        </w:rPr>
        <w:t>«</w:t>
      </w:r>
      <w:r w:rsidRPr="00EB039F">
        <w:rPr>
          <w:sz w:val="28"/>
          <w:szCs w:val="28"/>
        </w:rPr>
        <w:t>О противодействии коррупции</w:t>
      </w:r>
      <w:r w:rsidR="00795142">
        <w:rPr>
          <w:sz w:val="28"/>
          <w:szCs w:val="28"/>
        </w:rPr>
        <w:t>»</w:t>
      </w:r>
      <w:r w:rsidRPr="00EB039F">
        <w:rPr>
          <w:sz w:val="28"/>
          <w:szCs w:val="28"/>
        </w:rPr>
        <w:t xml:space="preserve">, Федеральным законом от 02.03.2007 </w:t>
      </w:r>
      <w:r>
        <w:rPr>
          <w:sz w:val="28"/>
          <w:szCs w:val="28"/>
        </w:rPr>
        <w:t>№</w:t>
      </w:r>
      <w:r w:rsidRPr="00EB039F">
        <w:rPr>
          <w:sz w:val="28"/>
          <w:szCs w:val="28"/>
        </w:rPr>
        <w:t xml:space="preserve"> 25-ФЗ </w:t>
      </w:r>
      <w:r w:rsidR="00795142">
        <w:rPr>
          <w:sz w:val="28"/>
          <w:szCs w:val="28"/>
        </w:rPr>
        <w:t>«</w:t>
      </w:r>
      <w:r w:rsidRPr="00EB039F">
        <w:rPr>
          <w:sz w:val="28"/>
          <w:szCs w:val="28"/>
        </w:rPr>
        <w:t>О муниципальной службе в Российской Федерации</w:t>
      </w:r>
      <w:r w:rsidR="00795142">
        <w:rPr>
          <w:sz w:val="28"/>
          <w:szCs w:val="28"/>
        </w:rPr>
        <w:t>»</w:t>
      </w:r>
      <w:r w:rsidRPr="00EB039F">
        <w:rPr>
          <w:sz w:val="28"/>
          <w:szCs w:val="28"/>
        </w:rPr>
        <w:t>, руководствуясь Уставом муниципального образования Тюменцевский район Алтайского края</w:t>
      </w:r>
      <w:r w:rsidR="00795142">
        <w:rPr>
          <w:sz w:val="28"/>
          <w:szCs w:val="28"/>
        </w:rPr>
        <w:t>»</w:t>
      </w:r>
      <w:r w:rsidR="00C73E04" w:rsidRPr="00C73E04">
        <w:rPr>
          <w:sz w:val="28"/>
          <w:szCs w:val="28"/>
        </w:rPr>
        <w:t xml:space="preserve"> </w:t>
      </w:r>
      <w:r w:rsidRPr="00C73E04">
        <w:rPr>
          <w:sz w:val="28"/>
          <w:szCs w:val="28"/>
        </w:rPr>
        <w:t>ПОСТАНОВЛЯЮ</w:t>
      </w:r>
      <w:r w:rsidR="00C73E04" w:rsidRPr="00C73E04">
        <w:rPr>
          <w:sz w:val="28"/>
          <w:szCs w:val="28"/>
        </w:rPr>
        <w:t>:</w:t>
      </w:r>
    </w:p>
    <w:p w:rsidR="00C73E04" w:rsidRPr="00C73E04" w:rsidRDefault="00C73E04" w:rsidP="0043245A">
      <w:pPr>
        <w:rPr>
          <w:sz w:val="28"/>
          <w:szCs w:val="28"/>
        </w:rPr>
      </w:pPr>
      <w:r w:rsidRPr="00C73E04">
        <w:rPr>
          <w:sz w:val="28"/>
          <w:szCs w:val="28"/>
        </w:rPr>
        <w:t xml:space="preserve">1. Утвердить </w:t>
      </w:r>
      <w:hyperlink w:anchor="P29" w:history="1">
        <w:r w:rsidRPr="00C73E04">
          <w:rPr>
            <w:rStyle w:val="a5"/>
            <w:sz w:val="28"/>
            <w:szCs w:val="28"/>
          </w:rPr>
          <w:t>Положение</w:t>
        </w:r>
      </w:hyperlink>
      <w:r w:rsidRPr="00C73E04">
        <w:rPr>
          <w:sz w:val="28"/>
          <w:szCs w:val="28"/>
        </w:rPr>
        <w:t xml:space="preserve"> о комиссии по соблюдению требований к служебному поведению муниципальных служащих </w:t>
      </w:r>
      <w:r w:rsidR="00F025BF">
        <w:rPr>
          <w:sz w:val="28"/>
          <w:szCs w:val="28"/>
        </w:rPr>
        <w:t>Администрац</w:t>
      </w:r>
      <w:r w:rsidRPr="00C73E04">
        <w:rPr>
          <w:sz w:val="28"/>
          <w:szCs w:val="28"/>
        </w:rPr>
        <w:t xml:space="preserve">ии </w:t>
      </w:r>
      <w:r w:rsidR="0043245A">
        <w:rPr>
          <w:sz w:val="28"/>
          <w:szCs w:val="28"/>
        </w:rPr>
        <w:t>Тюменцев</w:t>
      </w:r>
      <w:r w:rsidRPr="00C73E04">
        <w:rPr>
          <w:sz w:val="28"/>
          <w:szCs w:val="28"/>
        </w:rPr>
        <w:t xml:space="preserve">ского района Алтайского края и урегулированию конфликта интересов (приложение </w:t>
      </w:r>
      <w:r w:rsidR="0043245A">
        <w:rPr>
          <w:sz w:val="28"/>
          <w:szCs w:val="28"/>
        </w:rPr>
        <w:t>№</w:t>
      </w:r>
      <w:r w:rsidRPr="00C73E04">
        <w:rPr>
          <w:sz w:val="28"/>
          <w:szCs w:val="28"/>
        </w:rPr>
        <w:t xml:space="preserve"> 1).</w:t>
      </w:r>
    </w:p>
    <w:p w:rsidR="00C73E04" w:rsidRPr="00C73E04" w:rsidRDefault="00C73E04" w:rsidP="0043245A">
      <w:pPr>
        <w:rPr>
          <w:sz w:val="28"/>
          <w:szCs w:val="28"/>
        </w:rPr>
      </w:pPr>
      <w:r w:rsidRPr="00C73E04">
        <w:rPr>
          <w:sz w:val="28"/>
          <w:szCs w:val="28"/>
        </w:rPr>
        <w:t xml:space="preserve">2. Утвердить </w:t>
      </w:r>
      <w:hyperlink w:anchor="P147" w:history="1">
        <w:r w:rsidRPr="00C73E04">
          <w:rPr>
            <w:rStyle w:val="a5"/>
            <w:sz w:val="28"/>
            <w:szCs w:val="28"/>
          </w:rPr>
          <w:t>состав</w:t>
        </w:r>
      </w:hyperlink>
      <w:r w:rsidRPr="00C73E04">
        <w:rPr>
          <w:sz w:val="28"/>
          <w:szCs w:val="28"/>
        </w:rPr>
        <w:t xml:space="preserve"> комиссии по соблюдению требований к служебному поведению муниципальных служащих </w:t>
      </w:r>
      <w:r w:rsidR="00F025BF">
        <w:rPr>
          <w:sz w:val="28"/>
          <w:szCs w:val="28"/>
        </w:rPr>
        <w:t>Администрац</w:t>
      </w:r>
      <w:r w:rsidRPr="00C73E04">
        <w:rPr>
          <w:sz w:val="28"/>
          <w:szCs w:val="28"/>
        </w:rPr>
        <w:t xml:space="preserve">ии </w:t>
      </w:r>
      <w:r w:rsidR="0043245A">
        <w:rPr>
          <w:sz w:val="28"/>
          <w:szCs w:val="28"/>
        </w:rPr>
        <w:t>Тюменцев</w:t>
      </w:r>
      <w:r w:rsidRPr="00C73E04">
        <w:rPr>
          <w:sz w:val="28"/>
          <w:szCs w:val="28"/>
        </w:rPr>
        <w:t xml:space="preserve">ского района Алтайского края и урегулированию конфликта интересов (приложение </w:t>
      </w:r>
      <w:r w:rsidR="0043245A">
        <w:rPr>
          <w:sz w:val="28"/>
          <w:szCs w:val="28"/>
        </w:rPr>
        <w:t>№</w:t>
      </w:r>
      <w:r w:rsidRPr="00C73E04">
        <w:rPr>
          <w:sz w:val="28"/>
          <w:szCs w:val="28"/>
        </w:rPr>
        <w:t xml:space="preserve"> 2).</w:t>
      </w:r>
    </w:p>
    <w:p w:rsidR="00C73E04" w:rsidRPr="0043245A" w:rsidRDefault="00C73E04" w:rsidP="0043245A">
      <w:pPr>
        <w:rPr>
          <w:sz w:val="28"/>
          <w:szCs w:val="28"/>
        </w:rPr>
      </w:pPr>
      <w:r w:rsidRPr="0043245A">
        <w:rPr>
          <w:sz w:val="28"/>
          <w:szCs w:val="28"/>
        </w:rPr>
        <w:t xml:space="preserve">3. </w:t>
      </w:r>
      <w:proofErr w:type="gramStart"/>
      <w:r w:rsidRPr="0043245A">
        <w:rPr>
          <w:sz w:val="28"/>
          <w:szCs w:val="28"/>
        </w:rPr>
        <w:t xml:space="preserve">Признать утратившим силу </w:t>
      </w:r>
      <w:r w:rsidR="0043245A" w:rsidRPr="0043245A">
        <w:rPr>
          <w:sz w:val="28"/>
          <w:szCs w:val="28"/>
        </w:rPr>
        <w:t>постановления</w:t>
      </w:r>
      <w:r w:rsidRPr="0043245A">
        <w:rPr>
          <w:sz w:val="28"/>
          <w:szCs w:val="28"/>
        </w:rPr>
        <w:t xml:space="preserve"> </w:t>
      </w:r>
      <w:r w:rsidR="00F025BF">
        <w:rPr>
          <w:sz w:val="28"/>
          <w:szCs w:val="28"/>
        </w:rPr>
        <w:t>Администрац</w:t>
      </w:r>
      <w:r w:rsidRPr="0043245A">
        <w:rPr>
          <w:sz w:val="28"/>
          <w:szCs w:val="28"/>
        </w:rPr>
        <w:t xml:space="preserve">ии </w:t>
      </w:r>
      <w:r w:rsidR="0043245A" w:rsidRPr="0043245A">
        <w:rPr>
          <w:sz w:val="28"/>
          <w:szCs w:val="28"/>
        </w:rPr>
        <w:t>Тюменцев</w:t>
      </w:r>
      <w:r w:rsidRPr="0043245A">
        <w:rPr>
          <w:sz w:val="28"/>
          <w:szCs w:val="28"/>
        </w:rPr>
        <w:t>ского района Алтайского края</w:t>
      </w:r>
      <w:r w:rsidR="0043245A">
        <w:rPr>
          <w:sz w:val="28"/>
          <w:szCs w:val="28"/>
        </w:rPr>
        <w:t>:</w:t>
      </w:r>
      <w:r w:rsidRPr="0043245A">
        <w:rPr>
          <w:sz w:val="28"/>
          <w:szCs w:val="28"/>
        </w:rPr>
        <w:t xml:space="preserve"> </w:t>
      </w:r>
      <w:r w:rsidR="0043245A" w:rsidRPr="0043245A">
        <w:rPr>
          <w:sz w:val="28"/>
          <w:szCs w:val="28"/>
        </w:rPr>
        <w:t>№</w:t>
      </w:r>
      <w:r w:rsidRPr="0043245A">
        <w:rPr>
          <w:sz w:val="28"/>
          <w:szCs w:val="28"/>
        </w:rPr>
        <w:t xml:space="preserve"> </w:t>
      </w:r>
      <w:r w:rsidR="0043245A" w:rsidRPr="0043245A">
        <w:rPr>
          <w:sz w:val="28"/>
          <w:szCs w:val="28"/>
        </w:rPr>
        <w:t xml:space="preserve">535 от 05.08.2013 года </w:t>
      </w:r>
      <w:r w:rsidR="00795142">
        <w:rPr>
          <w:sz w:val="28"/>
          <w:szCs w:val="28"/>
        </w:rPr>
        <w:t>«</w:t>
      </w:r>
      <w:r w:rsidR="0043245A" w:rsidRPr="0043245A">
        <w:rPr>
          <w:sz w:val="28"/>
          <w:szCs w:val="28"/>
        </w:rPr>
        <w:t>О комиссии по соблюдению требований к служебному поведению муниципальных служащих Тюменцевского района и урегулированию конфликта интересов</w:t>
      </w:r>
      <w:r w:rsidR="00795142">
        <w:rPr>
          <w:sz w:val="28"/>
          <w:szCs w:val="28"/>
        </w:rPr>
        <w:t>»</w:t>
      </w:r>
      <w:r w:rsidR="0043245A">
        <w:rPr>
          <w:sz w:val="28"/>
          <w:szCs w:val="28"/>
        </w:rPr>
        <w:t xml:space="preserve">, № </w:t>
      </w:r>
      <w:r w:rsidR="004405BB">
        <w:rPr>
          <w:sz w:val="28"/>
          <w:szCs w:val="28"/>
        </w:rPr>
        <w:t xml:space="preserve">413 </w:t>
      </w:r>
      <w:r w:rsidR="0043245A">
        <w:rPr>
          <w:sz w:val="28"/>
          <w:szCs w:val="28"/>
        </w:rPr>
        <w:t xml:space="preserve">от </w:t>
      </w:r>
      <w:r w:rsidR="00795142">
        <w:rPr>
          <w:sz w:val="28"/>
          <w:szCs w:val="28"/>
        </w:rPr>
        <w:t>«</w:t>
      </w:r>
      <w:r w:rsidR="0043245A" w:rsidRPr="0098192A">
        <w:rPr>
          <w:color w:val="000000"/>
          <w:spacing w:val="-4"/>
          <w:sz w:val="28"/>
          <w:szCs w:val="28"/>
        </w:rPr>
        <w:t xml:space="preserve">О внесении изменений в постановление </w:t>
      </w:r>
      <w:r w:rsidR="00F025BF">
        <w:rPr>
          <w:color w:val="000000"/>
          <w:spacing w:val="-4"/>
          <w:sz w:val="28"/>
          <w:szCs w:val="28"/>
        </w:rPr>
        <w:t>Администрац</w:t>
      </w:r>
      <w:r w:rsidR="0043245A" w:rsidRPr="0098192A">
        <w:rPr>
          <w:color w:val="000000"/>
          <w:spacing w:val="-4"/>
          <w:sz w:val="28"/>
          <w:szCs w:val="28"/>
        </w:rPr>
        <w:t xml:space="preserve">ии района № 535 от 05.08.2013 г. </w:t>
      </w:r>
      <w:r w:rsidR="00795142">
        <w:rPr>
          <w:color w:val="000000"/>
          <w:spacing w:val="-4"/>
          <w:sz w:val="28"/>
          <w:szCs w:val="28"/>
        </w:rPr>
        <w:t>«</w:t>
      </w:r>
      <w:r w:rsidR="0043245A" w:rsidRPr="0098192A">
        <w:rPr>
          <w:sz w:val="28"/>
          <w:szCs w:val="28"/>
        </w:rPr>
        <w:t xml:space="preserve">О комиссии по соблюдению </w:t>
      </w:r>
      <w:r w:rsidR="0043245A" w:rsidRPr="0098192A">
        <w:rPr>
          <w:sz w:val="28"/>
          <w:szCs w:val="28"/>
        </w:rPr>
        <w:lastRenderedPageBreak/>
        <w:t>требований к служебному поведению муниципальных служащих Тюменцевского</w:t>
      </w:r>
      <w:r w:rsidR="0043245A">
        <w:rPr>
          <w:sz w:val="28"/>
          <w:szCs w:val="28"/>
        </w:rPr>
        <w:t xml:space="preserve"> </w:t>
      </w:r>
      <w:r w:rsidR="0043245A" w:rsidRPr="0098192A">
        <w:rPr>
          <w:sz w:val="28"/>
          <w:szCs w:val="28"/>
        </w:rPr>
        <w:t>района и урегулированию конфликта интересов</w:t>
      </w:r>
      <w:r w:rsidR="00795142">
        <w:rPr>
          <w:sz w:val="28"/>
          <w:szCs w:val="28"/>
        </w:rPr>
        <w:t>»</w:t>
      </w:r>
      <w:proofErr w:type="gramEnd"/>
    </w:p>
    <w:p w:rsidR="00C73E04" w:rsidRPr="00C73E04" w:rsidRDefault="00C73E04" w:rsidP="0043245A">
      <w:pPr>
        <w:rPr>
          <w:sz w:val="28"/>
          <w:szCs w:val="28"/>
        </w:rPr>
      </w:pPr>
      <w:r w:rsidRPr="00C73E04">
        <w:rPr>
          <w:sz w:val="28"/>
          <w:szCs w:val="28"/>
        </w:rPr>
        <w:t xml:space="preserve">4. Обнародовать настоящее постановление на официальном сайте </w:t>
      </w:r>
      <w:r w:rsidR="00F025BF">
        <w:rPr>
          <w:sz w:val="28"/>
          <w:szCs w:val="28"/>
        </w:rPr>
        <w:t>Администрац</w:t>
      </w:r>
      <w:r w:rsidRPr="00C73E04">
        <w:rPr>
          <w:sz w:val="28"/>
          <w:szCs w:val="28"/>
        </w:rPr>
        <w:t xml:space="preserve">ии </w:t>
      </w:r>
      <w:r w:rsidR="0043245A">
        <w:rPr>
          <w:sz w:val="28"/>
          <w:szCs w:val="28"/>
        </w:rPr>
        <w:t>Тюменцев</w:t>
      </w:r>
      <w:r w:rsidRPr="00C73E04">
        <w:rPr>
          <w:sz w:val="28"/>
          <w:szCs w:val="28"/>
        </w:rPr>
        <w:t>ского района Алтайского края.</w:t>
      </w:r>
    </w:p>
    <w:p w:rsidR="00C73E04" w:rsidRDefault="00C73E04" w:rsidP="00C73E04">
      <w:pPr>
        <w:rPr>
          <w:sz w:val="28"/>
          <w:szCs w:val="28"/>
        </w:rPr>
      </w:pPr>
    </w:p>
    <w:p w:rsidR="0043245A" w:rsidRPr="00C73E04" w:rsidRDefault="0043245A" w:rsidP="00C73E04">
      <w:pPr>
        <w:ind w:firstLine="0"/>
        <w:rPr>
          <w:sz w:val="28"/>
          <w:szCs w:val="28"/>
        </w:rPr>
      </w:pPr>
    </w:p>
    <w:tbl>
      <w:tblPr>
        <w:tblW w:w="0" w:type="auto"/>
        <w:tblLook w:val="04A0"/>
      </w:tblPr>
      <w:tblGrid>
        <w:gridCol w:w="4792"/>
        <w:gridCol w:w="4778"/>
      </w:tblGrid>
      <w:tr w:rsidR="0043245A" w:rsidRPr="00880865" w:rsidTr="0043245A">
        <w:tc>
          <w:tcPr>
            <w:tcW w:w="4792" w:type="dxa"/>
          </w:tcPr>
          <w:p w:rsidR="0043245A" w:rsidRPr="00880865" w:rsidRDefault="00513E08" w:rsidP="00513E08">
            <w:pPr>
              <w:rPr>
                <w:spacing w:val="-1"/>
                <w:sz w:val="28"/>
                <w:szCs w:val="28"/>
              </w:rPr>
            </w:pPr>
            <w:r>
              <w:rPr>
                <w:spacing w:val="-1"/>
                <w:sz w:val="28"/>
                <w:szCs w:val="28"/>
              </w:rPr>
              <w:t>и.о. г</w:t>
            </w:r>
            <w:r w:rsidR="0043245A" w:rsidRPr="00880865">
              <w:rPr>
                <w:spacing w:val="-1"/>
                <w:sz w:val="28"/>
                <w:szCs w:val="28"/>
              </w:rPr>
              <w:t>лав</w:t>
            </w:r>
            <w:r>
              <w:rPr>
                <w:spacing w:val="-1"/>
                <w:sz w:val="28"/>
                <w:szCs w:val="28"/>
              </w:rPr>
              <w:t>ы</w:t>
            </w:r>
            <w:r w:rsidR="0043245A" w:rsidRPr="00880865">
              <w:rPr>
                <w:spacing w:val="-1"/>
                <w:sz w:val="28"/>
                <w:szCs w:val="28"/>
              </w:rPr>
              <w:t xml:space="preserve"> района</w:t>
            </w:r>
          </w:p>
        </w:tc>
        <w:tc>
          <w:tcPr>
            <w:tcW w:w="4778" w:type="dxa"/>
          </w:tcPr>
          <w:p w:rsidR="0043245A" w:rsidRPr="00880865" w:rsidRDefault="00513E08" w:rsidP="002E6463">
            <w:pPr>
              <w:jc w:val="right"/>
              <w:rPr>
                <w:spacing w:val="-1"/>
                <w:sz w:val="28"/>
                <w:szCs w:val="28"/>
              </w:rPr>
            </w:pPr>
            <w:r>
              <w:rPr>
                <w:spacing w:val="-1"/>
                <w:sz w:val="28"/>
                <w:szCs w:val="28"/>
              </w:rPr>
              <w:t>В.Г. Шерстобитов</w:t>
            </w:r>
          </w:p>
        </w:tc>
      </w:tr>
    </w:tbl>
    <w:p w:rsidR="0043245A" w:rsidRDefault="0043245A" w:rsidP="00356DD7">
      <w:pPr>
        <w:shd w:val="clear" w:color="auto" w:fill="FFFFFF"/>
        <w:ind w:firstLine="0"/>
        <w:rPr>
          <w:spacing w:val="-4"/>
          <w:sz w:val="16"/>
          <w:szCs w:val="16"/>
        </w:rPr>
      </w:pPr>
      <w:r w:rsidRPr="00B11CB6">
        <w:rPr>
          <w:spacing w:val="-4"/>
          <w:sz w:val="16"/>
          <w:szCs w:val="16"/>
        </w:rPr>
        <w:t>Исп.</w:t>
      </w:r>
    </w:p>
    <w:p w:rsidR="0043245A" w:rsidRDefault="0043245A" w:rsidP="00356DD7">
      <w:pPr>
        <w:shd w:val="clear" w:color="auto" w:fill="FFFFFF"/>
        <w:tabs>
          <w:tab w:val="left" w:pos="1440"/>
        </w:tabs>
        <w:spacing w:before="4"/>
        <w:ind w:right="-2" w:firstLine="0"/>
        <w:rPr>
          <w:spacing w:val="-4"/>
          <w:sz w:val="16"/>
          <w:szCs w:val="16"/>
        </w:rPr>
      </w:pPr>
      <w:r w:rsidRPr="00B11CB6">
        <w:rPr>
          <w:spacing w:val="-4"/>
          <w:sz w:val="16"/>
          <w:szCs w:val="16"/>
        </w:rPr>
        <w:t xml:space="preserve">Попов </w:t>
      </w:r>
      <w:r>
        <w:rPr>
          <w:spacing w:val="-4"/>
          <w:sz w:val="16"/>
          <w:szCs w:val="16"/>
        </w:rPr>
        <w:t>А..Ю.</w:t>
      </w:r>
    </w:p>
    <w:p w:rsidR="0043245A" w:rsidRPr="0069087A" w:rsidRDefault="0043245A" w:rsidP="00356DD7">
      <w:pPr>
        <w:shd w:val="clear" w:color="auto" w:fill="FFFFFF"/>
        <w:spacing w:before="4"/>
        <w:ind w:right="8294" w:firstLine="0"/>
        <w:rPr>
          <w:sz w:val="24"/>
          <w:szCs w:val="24"/>
        </w:rPr>
      </w:pPr>
      <w:r>
        <w:rPr>
          <w:spacing w:val="-4"/>
          <w:sz w:val="16"/>
          <w:szCs w:val="16"/>
        </w:rPr>
        <w:t>21585</w:t>
      </w:r>
    </w:p>
    <w:p w:rsidR="0043245A" w:rsidRDefault="0043245A" w:rsidP="00356DD7">
      <w:pPr>
        <w:ind w:firstLine="0"/>
        <w:rPr>
          <w:sz w:val="28"/>
          <w:szCs w:val="28"/>
        </w:rPr>
      </w:pPr>
    </w:p>
    <w:p w:rsidR="00C73E04" w:rsidRDefault="00C73E04" w:rsidP="00360C4A">
      <w:pPr>
        <w:ind w:left="5103" w:firstLine="0"/>
        <w:jc w:val="right"/>
        <w:rPr>
          <w:sz w:val="28"/>
          <w:szCs w:val="28"/>
        </w:rPr>
      </w:pPr>
      <w:r>
        <w:rPr>
          <w:sz w:val="28"/>
          <w:szCs w:val="28"/>
        </w:rPr>
        <w:br w:type="page"/>
      </w:r>
      <w:r w:rsidRPr="00C73E04">
        <w:rPr>
          <w:sz w:val="28"/>
          <w:szCs w:val="28"/>
        </w:rPr>
        <w:lastRenderedPageBreak/>
        <w:t xml:space="preserve">Приложение </w:t>
      </w:r>
      <w:r w:rsidR="0043245A">
        <w:rPr>
          <w:sz w:val="28"/>
          <w:szCs w:val="28"/>
        </w:rPr>
        <w:t>№</w:t>
      </w:r>
      <w:r w:rsidRPr="00C73E04">
        <w:rPr>
          <w:sz w:val="28"/>
          <w:szCs w:val="28"/>
        </w:rPr>
        <w:t xml:space="preserve"> 1</w:t>
      </w:r>
      <w:r w:rsidR="00360C4A">
        <w:rPr>
          <w:sz w:val="28"/>
          <w:szCs w:val="28"/>
        </w:rPr>
        <w:t xml:space="preserve"> </w:t>
      </w:r>
      <w:r w:rsidRPr="00C73E04">
        <w:rPr>
          <w:sz w:val="28"/>
          <w:szCs w:val="28"/>
        </w:rPr>
        <w:t>к Постановлению</w:t>
      </w:r>
      <w:r w:rsidR="00360C4A">
        <w:rPr>
          <w:sz w:val="28"/>
          <w:szCs w:val="28"/>
        </w:rPr>
        <w:t xml:space="preserve"> </w:t>
      </w:r>
      <w:r w:rsidR="00F025BF">
        <w:rPr>
          <w:sz w:val="28"/>
          <w:szCs w:val="28"/>
        </w:rPr>
        <w:t>Администрац</w:t>
      </w:r>
      <w:r w:rsidRPr="00C73E04">
        <w:rPr>
          <w:sz w:val="28"/>
          <w:szCs w:val="28"/>
        </w:rPr>
        <w:t xml:space="preserve">ии </w:t>
      </w:r>
      <w:r w:rsidR="00360C4A">
        <w:rPr>
          <w:sz w:val="28"/>
          <w:szCs w:val="28"/>
        </w:rPr>
        <w:t>Т</w:t>
      </w:r>
      <w:r w:rsidR="0043245A">
        <w:rPr>
          <w:sz w:val="28"/>
          <w:szCs w:val="28"/>
        </w:rPr>
        <w:t>юменцев</w:t>
      </w:r>
      <w:r w:rsidRPr="00C73E04">
        <w:rPr>
          <w:sz w:val="28"/>
          <w:szCs w:val="28"/>
        </w:rPr>
        <w:t>ского района</w:t>
      </w:r>
      <w:r w:rsidR="00360C4A">
        <w:rPr>
          <w:sz w:val="28"/>
          <w:szCs w:val="28"/>
        </w:rPr>
        <w:t xml:space="preserve"> </w:t>
      </w:r>
      <w:r w:rsidRPr="00C73E04">
        <w:rPr>
          <w:sz w:val="28"/>
          <w:szCs w:val="28"/>
        </w:rPr>
        <w:t xml:space="preserve">от </w:t>
      </w:r>
      <w:r w:rsidR="00795142">
        <w:rPr>
          <w:sz w:val="28"/>
          <w:szCs w:val="28"/>
        </w:rPr>
        <w:t>«</w:t>
      </w:r>
      <w:r w:rsidR="0043245A">
        <w:rPr>
          <w:sz w:val="28"/>
          <w:szCs w:val="28"/>
        </w:rPr>
        <w:t>___</w:t>
      </w:r>
      <w:r w:rsidR="00795142">
        <w:rPr>
          <w:sz w:val="28"/>
          <w:szCs w:val="28"/>
        </w:rPr>
        <w:t>»</w:t>
      </w:r>
      <w:r w:rsidR="0043245A">
        <w:rPr>
          <w:sz w:val="28"/>
          <w:szCs w:val="28"/>
        </w:rPr>
        <w:t>___________2019</w:t>
      </w:r>
      <w:r w:rsidRPr="00C73E04">
        <w:rPr>
          <w:sz w:val="28"/>
          <w:szCs w:val="28"/>
        </w:rPr>
        <w:t xml:space="preserve"> г. </w:t>
      </w:r>
      <w:r w:rsidR="0043245A">
        <w:rPr>
          <w:sz w:val="28"/>
          <w:szCs w:val="28"/>
        </w:rPr>
        <w:t>№</w:t>
      </w:r>
      <w:r w:rsidRPr="00C73E04">
        <w:rPr>
          <w:sz w:val="28"/>
          <w:szCs w:val="28"/>
        </w:rPr>
        <w:t xml:space="preserve"> </w:t>
      </w:r>
      <w:r w:rsidR="0043245A">
        <w:rPr>
          <w:sz w:val="28"/>
          <w:szCs w:val="28"/>
        </w:rPr>
        <w:t>____</w:t>
      </w:r>
    </w:p>
    <w:p w:rsidR="00360C4A" w:rsidRDefault="00360C4A" w:rsidP="0043245A">
      <w:pPr>
        <w:ind w:firstLine="0"/>
        <w:jc w:val="center"/>
        <w:rPr>
          <w:sz w:val="28"/>
          <w:szCs w:val="28"/>
        </w:rPr>
      </w:pPr>
      <w:bookmarkStart w:id="0" w:name="P29"/>
      <w:bookmarkEnd w:id="0"/>
    </w:p>
    <w:p w:rsidR="00C73E04" w:rsidRPr="00C73E04" w:rsidRDefault="0043245A" w:rsidP="0043245A">
      <w:pPr>
        <w:ind w:firstLine="0"/>
        <w:jc w:val="center"/>
        <w:rPr>
          <w:sz w:val="28"/>
          <w:szCs w:val="28"/>
        </w:rPr>
      </w:pPr>
      <w:r w:rsidRPr="00C73E04">
        <w:rPr>
          <w:sz w:val="28"/>
          <w:szCs w:val="28"/>
        </w:rPr>
        <w:t>Положение</w:t>
      </w:r>
    </w:p>
    <w:p w:rsidR="00C73E04" w:rsidRPr="00C73E04" w:rsidRDefault="0043245A" w:rsidP="0043245A">
      <w:pPr>
        <w:ind w:firstLine="0"/>
        <w:jc w:val="center"/>
        <w:rPr>
          <w:sz w:val="28"/>
          <w:szCs w:val="28"/>
        </w:rPr>
      </w:pPr>
      <w:r>
        <w:rPr>
          <w:sz w:val="28"/>
          <w:szCs w:val="28"/>
        </w:rPr>
        <w:t>о</w:t>
      </w:r>
      <w:r w:rsidRPr="00C73E04">
        <w:rPr>
          <w:sz w:val="28"/>
          <w:szCs w:val="28"/>
        </w:rPr>
        <w:t xml:space="preserve"> комиссии по соблюдению требований к служебному поведению</w:t>
      </w:r>
      <w:r>
        <w:rPr>
          <w:sz w:val="28"/>
          <w:szCs w:val="28"/>
        </w:rPr>
        <w:t xml:space="preserve"> </w:t>
      </w:r>
      <w:r w:rsidRPr="00C73E04">
        <w:rPr>
          <w:sz w:val="28"/>
          <w:szCs w:val="28"/>
        </w:rPr>
        <w:t xml:space="preserve">муниципальных служащих </w:t>
      </w:r>
      <w:r w:rsidR="00F025BF">
        <w:rPr>
          <w:sz w:val="28"/>
          <w:szCs w:val="28"/>
        </w:rPr>
        <w:t>Администрац</w:t>
      </w:r>
      <w:r w:rsidRPr="00C73E04">
        <w:rPr>
          <w:sz w:val="28"/>
          <w:szCs w:val="28"/>
        </w:rPr>
        <w:t xml:space="preserve">ии </w:t>
      </w:r>
      <w:r>
        <w:rPr>
          <w:sz w:val="28"/>
          <w:szCs w:val="28"/>
        </w:rPr>
        <w:t>Тюменцев</w:t>
      </w:r>
      <w:r w:rsidRPr="00C73E04">
        <w:rPr>
          <w:sz w:val="28"/>
          <w:szCs w:val="28"/>
        </w:rPr>
        <w:t>ского района</w:t>
      </w:r>
      <w:r>
        <w:rPr>
          <w:sz w:val="28"/>
          <w:szCs w:val="28"/>
        </w:rPr>
        <w:t xml:space="preserve"> А</w:t>
      </w:r>
      <w:r w:rsidRPr="00C73E04">
        <w:rPr>
          <w:sz w:val="28"/>
          <w:szCs w:val="28"/>
        </w:rPr>
        <w:t>лтайского края и урегулированию конфликта интересов</w:t>
      </w:r>
    </w:p>
    <w:p w:rsidR="00C73E04" w:rsidRPr="00C73E04" w:rsidRDefault="00C73E04" w:rsidP="00C73E04">
      <w:pPr>
        <w:ind w:firstLine="0"/>
        <w:rPr>
          <w:sz w:val="28"/>
          <w:szCs w:val="28"/>
        </w:rPr>
      </w:pPr>
    </w:p>
    <w:p w:rsidR="00C73E04" w:rsidRPr="00C73E04" w:rsidRDefault="00C73E04" w:rsidP="0043245A">
      <w:pPr>
        <w:rPr>
          <w:sz w:val="28"/>
          <w:szCs w:val="28"/>
        </w:rPr>
      </w:pPr>
      <w:r w:rsidRPr="00C73E04">
        <w:rPr>
          <w:sz w:val="28"/>
          <w:szCs w:val="28"/>
        </w:rPr>
        <w:t xml:space="preserve">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w:t>
      </w:r>
      <w:r w:rsidR="00F025BF">
        <w:rPr>
          <w:sz w:val="28"/>
          <w:szCs w:val="28"/>
        </w:rPr>
        <w:t>Администрац</w:t>
      </w:r>
      <w:r w:rsidRPr="00C73E04">
        <w:rPr>
          <w:sz w:val="28"/>
          <w:szCs w:val="28"/>
        </w:rPr>
        <w:t xml:space="preserve">ии </w:t>
      </w:r>
      <w:r w:rsidR="0043245A">
        <w:rPr>
          <w:sz w:val="28"/>
          <w:szCs w:val="28"/>
        </w:rPr>
        <w:t>Тюменцев</w:t>
      </w:r>
      <w:r w:rsidRPr="00C73E04">
        <w:rPr>
          <w:sz w:val="28"/>
          <w:szCs w:val="28"/>
        </w:rPr>
        <w:t xml:space="preserve">ского района Алтайского края и урегулированию конфликта интересов (далее - комиссия), образуемой в </w:t>
      </w:r>
      <w:r w:rsidR="00F025BF">
        <w:rPr>
          <w:sz w:val="28"/>
          <w:szCs w:val="28"/>
        </w:rPr>
        <w:t>Администрац</w:t>
      </w:r>
      <w:r w:rsidRPr="00C73E04">
        <w:rPr>
          <w:sz w:val="28"/>
          <w:szCs w:val="28"/>
        </w:rPr>
        <w:t xml:space="preserve">ии </w:t>
      </w:r>
      <w:r w:rsidR="0043245A">
        <w:rPr>
          <w:sz w:val="28"/>
          <w:szCs w:val="28"/>
        </w:rPr>
        <w:t>Тюменцев</w:t>
      </w:r>
      <w:r w:rsidRPr="00C73E04">
        <w:rPr>
          <w:sz w:val="28"/>
          <w:szCs w:val="28"/>
        </w:rPr>
        <w:t xml:space="preserve">ского района Алтайского края (далее - </w:t>
      </w:r>
      <w:r w:rsidR="00F025BF">
        <w:rPr>
          <w:sz w:val="28"/>
          <w:szCs w:val="28"/>
        </w:rPr>
        <w:t>Администрац</w:t>
      </w:r>
      <w:r w:rsidRPr="00C73E04">
        <w:rPr>
          <w:sz w:val="28"/>
          <w:szCs w:val="28"/>
        </w:rPr>
        <w:t>ия района).</w:t>
      </w:r>
    </w:p>
    <w:p w:rsidR="00C73E04" w:rsidRPr="00C73E04" w:rsidRDefault="00C73E04" w:rsidP="0043245A">
      <w:pPr>
        <w:rPr>
          <w:sz w:val="28"/>
          <w:szCs w:val="28"/>
        </w:rPr>
      </w:pPr>
      <w:r w:rsidRPr="00C73E04">
        <w:rPr>
          <w:sz w:val="28"/>
          <w:szCs w:val="28"/>
        </w:rPr>
        <w:t xml:space="preserve">2. Комиссия в своей деятельности руководствуется </w:t>
      </w:r>
      <w:hyperlink r:id="rId6" w:history="1">
        <w:r w:rsidRPr="00C73E04">
          <w:rPr>
            <w:rStyle w:val="a5"/>
            <w:sz w:val="28"/>
            <w:szCs w:val="28"/>
          </w:rPr>
          <w:t>Конституцией</w:t>
        </w:r>
      </w:hyperlink>
      <w:r w:rsidRPr="00C73E04">
        <w:rPr>
          <w:sz w:val="28"/>
          <w:szCs w:val="28"/>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Алтайского края, настоящим Положением.</w:t>
      </w:r>
    </w:p>
    <w:p w:rsidR="00C73E04" w:rsidRPr="00C73E04" w:rsidRDefault="00C73E04" w:rsidP="0043245A">
      <w:pPr>
        <w:rPr>
          <w:sz w:val="28"/>
          <w:szCs w:val="28"/>
        </w:rPr>
      </w:pPr>
      <w:r w:rsidRPr="00C73E04">
        <w:rPr>
          <w:sz w:val="28"/>
          <w:szCs w:val="28"/>
        </w:rPr>
        <w:t xml:space="preserve">3. Основной задачей комиссии является содействие </w:t>
      </w:r>
      <w:r w:rsidR="00F025BF">
        <w:rPr>
          <w:sz w:val="28"/>
          <w:szCs w:val="28"/>
        </w:rPr>
        <w:t>Администрац</w:t>
      </w:r>
      <w:r w:rsidRPr="00C73E04">
        <w:rPr>
          <w:sz w:val="28"/>
          <w:szCs w:val="28"/>
        </w:rPr>
        <w:t>ии района:</w:t>
      </w:r>
    </w:p>
    <w:p w:rsidR="00C73E04" w:rsidRPr="00C73E04" w:rsidRDefault="00C73E04" w:rsidP="0043245A">
      <w:pPr>
        <w:rPr>
          <w:sz w:val="28"/>
          <w:szCs w:val="28"/>
        </w:rPr>
      </w:pPr>
      <w:proofErr w:type="gramStart"/>
      <w:r w:rsidRPr="00C73E04">
        <w:rPr>
          <w:sz w:val="28"/>
          <w:szCs w:val="28"/>
        </w:rPr>
        <w:t xml:space="preserve">а) в обеспечении соблюдения муниципальными служащими </w:t>
      </w:r>
      <w:r w:rsidR="00F025BF">
        <w:rPr>
          <w:sz w:val="28"/>
          <w:szCs w:val="28"/>
        </w:rPr>
        <w:t>Администрац</w:t>
      </w:r>
      <w:r w:rsidRPr="00C73E04">
        <w:rPr>
          <w:sz w:val="28"/>
          <w:szCs w:val="28"/>
        </w:rPr>
        <w:t xml:space="preserve">ии района (далее - муниципальные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7" w:history="1">
        <w:r w:rsidRPr="00C73E04">
          <w:rPr>
            <w:rStyle w:val="a5"/>
            <w:sz w:val="28"/>
            <w:szCs w:val="28"/>
          </w:rPr>
          <w:t>законом</w:t>
        </w:r>
      </w:hyperlink>
      <w:r w:rsidRPr="00C73E04">
        <w:rPr>
          <w:sz w:val="28"/>
          <w:szCs w:val="28"/>
        </w:rPr>
        <w:t xml:space="preserve"> от 25 декабря 2008 года </w:t>
      </w:r>
      <w:r w:rsidR="0043245A">
        <w:rPr>
          <w:sz w:val="28"/>
          <w:szCs w:val="28"/>
        </w:rPr>
        <w:t>№</w:t>
      </w:r>
      <w:r w:rsidRPr="00C73E04">
        <w:rPr>
          <w:sz w:val="28"/>
          <w:szCs w:val="28"/>
        </w:rPr>
        <w:t xml:space="preserve"> 273-ФЗ </w:t>
      </w:r>
      <w:r w:rsidR="00795142">
        <w:rPr>
          <w:sz w:val="28"/>
          <w:szCs w:val="28"/>
        </w:rPr>
        <w:t>«</w:t>
      </w:r>
      <w:r w:rsidRPr="00C73E04">
        <w:rPr>
          <w:sz w:val="28"/>
          <w:szCs w:val="28"/>
        </w:rPr>
        <w:t>О противодействии коррупции</w:t>
      </w:r>
      <w:r w:rsidR="00795142">
        <w:rPr>
          <w:sz w:val="28"/>
          <w:szCs w:val="28"/>
        </w:rPr>
        <w:t>»</w:t>
      </w:r>
      <w:r w:rsidRPr="00C73E04">
        <w:rPr>
          <w:sz w:val="28"/>
          <w:szCs w:val="28"/>
        </w:rPr>
        <w:t xml:space="preserve">, другими федеральными законами, а также законами и иными нормативными правовыми актами Алтайского края, нормативными правовыми актами </w:t>
      </w:r>
      <w:r w:rsidR="0043245A">
        <w:rPr>
          <w:sz w:val="28"/>
          <w:szCs w:val="28"/>
        </w:rPr>
        <w:t>Тюменцев</w:t>
      </w:r>
      <w:r w:rsidRPr="00C73E04">
        <w:rPr>
          <w:sz w:val="28"/>
          <w:szCs w:val="28"/>
        </w:rPr>
        <w:t>ского района (далее - требования</w:t>
      </w:r>
      <w:proofErr w:type="gramEnd"/>
      <w:r w:rsidRPr="00C73E04">
        <w:rPr>
          <w:sz w:val="28"/>
          <w:szCs w:val="28"/>
        </w:rPr>
        <w:t xml:space="preserve"> к служебному поведению и (или) требования об урегулировании конфликта интересов);</w:t>
      </w:r>
    </w:p>
    <w:p w:rsidR="00C73E04" w:rsidRPr="00C73E04" w:rsidRDefault="00C73E04" w:rsidP="0043245A">
      <w:pPr>
        <w:rPr>
          <w:sz w:val="28"/>
          <w:szCs w:val="28"/>
        </w:rPr>
      </w:pPr>
      <w:r w:rsidRPr="00C73E04">
        <w:rPr>
          <w:sz w:val="28"/>
          <w:szCs w:val="28"/>
        </w:rPr>
        <w:t xml:space="preserve">б) в осуществлении в </w:t>
      </w:r>
      <w:r w:rsidR="00F025BF">
        <w:rPr>
          <w:sz w:val="28"/>
          <w:szCs w:val="28"/>
        </w:rPr>
        <w:t>Администрац</w:t>
      </w:r>
      <w:r w:rsidRPr="00C73E04">
        <w:rPr>
          <w:sz w:val="28"/>
          <w:szCs w:val="28"/>
        </w:rPr>
        <w:t>ии района мер по предупреждению коррупции.</w:t>
      </w:r>
    </w:p>
    <w:p w:rsidR="00C73E04" w:rsidRPr="00C73E04" w:rsidRDefault="00C73E04" w:rsidP="0043245A">
      <w:pPr>
        <w:rPr>
          <w:sz w:val="28"/>
          <w:szCs w:val="28"/>
        </w:rPr>
      </w:pPr>
      <w:r w:rsidRPr="00C73E04">
        <w:rPr>
          <w:sz w:val="28"/>
          <w:szCs w:val="28"/>
        </w:rPr>
        <w:t xml:space="preserve">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(далее - должности муниципальной службы) в </w:t>
      </w:r>
      <w:r w:rsidR="00F025BF">
        <w:rPr>
          <w:sz w:val="28"/>
          <w:szCs w:val="28"/>
        </w:rPr>
        <w:t>Администрац</w:t>
      </w:r>
      <w:r w:rsidRPr="00C73E04">
        <w:rPr>
          <w:sz w:val="28"/>
          <w:szCs w:val="28"/>
        </w:rPr>
        <w:t>ии района.</w:t>
      </w:r>
    </w:p>
    <w:p w:rsidR="00C73E04" w:rsidRPr="00C73E04" w:rsidRDefault="00C73E04" w:rsidP="0043245A">
      <w:pPr>
        <w:rPr>
          <w:sz w:val="28"/>
          <w:szCs w:val="28"/>
        </w:rPr>
      </w:pPr>
      <w:r w:rsidRPr="00C73E04">
        <w:rPr>
          <w:sz w:val="28"/>
          <w:szCs w:val="28"/>
        </w:rPr>
        <w:t xml:space="preserve">5. Комиссия образуется постановлением </w:t>
      </w:r>
      <w:r w:rsidR="00F025BF">
        <w:rPr>
          <w:sz w:val="28"/>
          <w:szCs w:val="28"/>
        </w:rPr>
        <w:t>Администрац</w:t>
      </w:r>
      <w:r w:rsidRPr="00C73E04">
        <w:rPr>
          <w:sz w:val="28"/>
          <w:szCs w:val="28"/>
        </w:rPr>
        <w:t>ии района. Указанным актом утверждается состав комиссии.</w:t>
      </w:r>
    </w:p>
    <w:p w:rsidR="00C73E04" w:rsidRPr="00C73E04" w:rsidRDefault="00C73E04" w:rsidP="0043245A">
      <w:pPr>
        <w:rPr>
          <w:sz w:val="28"/>
          <w:szCs w:val="28"/>
        </w:rPr>
      </w:pPr>
      <w:r w:rsidRPr="00C73E04">
        <w:rPr>
          <w:sz w:val="28"/>
          <w:szCs w:val="28"/>
        </w:rPr>
        <w:t xml:space="preserve">В состав комиссии входят председатель комиссии, его заместитель, секретарь и члены комиссии. Все члены комиссии при принятии решений </w:t>
      </w:r>
      <w:r w:rsidRPr="00C73E04">
        <w:rPr>
          <w:sz w:val="28"/>
          <w:szCs w:val="28"/>
        </w:rPr>
        <w:lastRenderedPageBreak/>
        <w:t>обладают равными правами. В отсутствие председателя комиссии его обязанности исполняет заместитель председателя комиссии.</w:t>
      </w:r>
    </w:p>
    <w:p w:rsidR="00C73E04" w:rsidRPr="00C73E04" w:rsidRDefault="00C73E04" w:rsidP="0043245A">
      <w:pPr>
        <w:rPr>
          <w:sz w:val="28"/>
          <w:szCs w:val="28"/>
        </w:rPr>
      </w:pPr>
      <w:r w:rsidRPr="00C73E04">
        <w:rPr>
          <w:sz w:val="28"/>
          <w:szCs w:val="28"/>
        </w:rPr>
        <w:t>6. В состав комиссии входят:</w:t>
      </w:r>
    </w:p>
    <w:p w:rsidR="00F025BF" w:rsidRDefault="00C73E04" w:rsidP="00F025BF">
      <w:pPr>
        <w:rPr>
          <w:sz w:val="28"/>
          <w:szCs w:val="28"/>
        </w:rPr>
      </w:pPr>
      <w:r w:rsidRPr="00C73E04">
        <w:rPr>
          <w:sz w:val="28"/>
          <w:szCs w:val="28"/>
        </w:rPr>
        <w:t xml:space="preserve">а) </w:t>
      </w:r>
      <w:r w:rsidR="00F025BF">
        <w:rPr>
          <w:sz w:val="28"/>
          <w:szCs w:val="28"/>
        </w:rPr>
        <w:t>глава</w:t>
      </w:r>
      <w:r w:rsidR="00F025BF" w:rsidRPr="00F025BF">
        <w:rPr>
          <w:sz w:val="28"/>
          <w:szCs w:val="28"/>
        </w:rPr>
        <w:t xml:space="preserve"> района</w:t>
      </w:r>
      <w:r w:rsidR="00F025BF">
        <w:rPr>
          <w:sz w:val="28"/>
          <w:szCs w:val="28"/>
        </w:rPr>
        <w:t xml:space="preserve"> </w:t>
      </w:r>
      <w:r w:rsidR="00F025BF" w:rsidRPr="00F025BF">
        <w:rPr>
          <w:sz w:val="28"/>
          <w:szCs w:val="28"/>
        </w:rPr>
        <w:t>(председатель комиссии)</w:t>
      </w:r>
      <w:r w:rsidR="00F025BF">
        <w:rPr>
          <w:sz w:val="28"/>
          <w:szCs w:val="28"/>
        </w:rPr>
        <w:t>;</w:t>
      </w:r>
    </w:p>
    <w:p w:rsidR="00F025BF" w:rsidRPr="00F025BF" w:rsidRDefault="00F025BF" w:rsidP="00F025BF">
      <w:pPr>
        <w:rPr>
          <w:sz w:val="28"/>
          <w:szCs w:val="28"/>
        </w:rPr>
      </w:pPr>
      <w:r>
        <w:rPr>
          <w:sz w:val="28"/>
          <w:szCs w:val="28"/>
        </w:rPr>
        <w:t xml:space="preserve">б) </w:t>
      </w:r>
      <w:r w:rsidRPr="00F025BF">
        <w:rPr>
          <w:sz w:val="28"/>
          <w:szCs w:val="28"/>
        </w:rPr>
        <w:t>заместител</w:t>
      </w:r>
      <w:r w:rsidR="00852F42">
        <w:rPr>
          <w:sz w:val="28"/>
          <w:szCs w:val="28"/>
        </w:rPr>
        <w:t>ь</w:t>
      </w:r>
      <w:r w:rsidRPr="00F025BF">
        <w:rPr>
          <w:sz w:val="28"/>
          <w:szCs w:val="28"/>
        </w:rPr>
        <w:t xml:space="preserve"> главы </w:t>
      </w:r>
      <w:r>
        <w:rPr>
          <w:sz w:val="28"/>
          <w:szCs w:val="28"/>
        </w:rPr>
        <w:t xml:space="preserve">Администрации </w:t>
      </w:r>
      <w:r w:rsidRPr="00F025BF">
        <w:rPr>
          <w:sz w:val="28"/>
          <w:szCs w:val="28"/>
        </w:rPr>
        <w:t>района</w:t>
      </w:r>
      <w:r>
        <w:rPr>
          <w:sz w:val="28"/>
          <w:szCs w:val="28"/>
        </w:rPr>
        <w:t xml:space="preserve"> (</w:t>
      </w:r>
      <w:r w:rsidRPr="00F025BF">
        <w:rPr>
          <w:sz w:val="28"/>
          <w:szCs w:val="28"/>
        </w:rPr>
        <w:t>заместитель председателя комиссии</w:t>
      </w:r>
      <w:r>
        <w:rPr>
          <w:sz w:val="28"/>
          <w:szCs w:val="28"/>
        </w:rPr>
        <w:t>)</w:t>
      </w:r>
      <w:r w:rsidRPr="00F025BF">
        <w:rPr>
          <w:sz w:val="28"/>
          <w:szCs w:val="28"/>
        </w:rPr>
        <w:t>;</w:t>
      </w:r>
    </w:p>
    <w:p w:rsidR="00F025BF" w:rsidRPr="00F025BF" w:rsidRDefault="00F025BF" w:rsidP="00F025BF">
      <w:pPr>
        <w:rPr>
          <w:sz w:val="28"/>
          <w:szCs w:val="28"/>
        </w:rPr>
      </w:pPr>
      <w:r>
        <w:rPr>
          <w:sz w:val="28"/>
          <w:szCs w:val="28"/>
        </w:rPr>
        <w:t xml:space="preserve">в) </w:t>
      </w:r>
      <w:r w:rsidRPr="00F025BF">
        <w:rPr>
          <w:sz w:val="28"/>
          <w:szCs w:val="28"/>
        </w:rPr>
        <w:t>управляющий делами Администрации района (секретарь комиссии);</w:t>
      </w:r>
    </w:p>
    <w:p w:rsidR="00C73E04" w:rsidRDefault="00F025BF" w:rsidP="00F025BF">
      <w:pPr>
        <w:rPr>
          <w:sz w:val="28"/>
          <w:szCs w:val="28"/>
        </w:rPr>
      </w:pPr>
      <w:r>
        <w:rPr>
          <w:sz w:val="28"/>
          <w:szCs w:val="28"/>
        </w:rPr>
        <w:t>г</w:t>
      </w:r>
      <w:r w:rsidRPr="00F025BF">
        <w:rPr>
          <w:sz w:val="28"/>
          <w:szCs w:val="28"/>
        </w:rPr>
        <w:t>) начальник юридического отдела Администрации района</w:t>
      </w:r>
      <w:r>
        <w:rPr>
          <w:sz w:val="28"/>
          <w:szCs w:val="28"/>
        </w:rPr>
        <w:t>;</w:t>
      </w:r>
    </w:p>
    <w:p w:rsidR="00F025BF" w:rsidRPr="00C73E04" w:rsidRDefault="00F025BF" w:rsidP="0043245A">
      <w:pPr>
        <w:rPr>
          <w:sz w:val="28"/>
          <w:szCs w:val="28"/>
        </w:rPr>
      </w:pPr>
      <w:proofErr w:type="spellStart"/>
      <w:r>
        <w:rPr>
          <w:sz w:val="28"/>
          <w:szCs w:val="28"/>
        </w:rPr>
        <w:t>д</w:t>
      </w:r>
      <w:proofErr w:type="spellEnd"/>
      <w:r>
        <w:rPr>
          <w:sz w:val="28"/>
          <w:szCs w:val="28"/>
        </w:rPr>
        <w:t xml:space="preserve">) специалисты </w:t>
      </w:r>
      <w:r w:rsidRPr="00F025BF">
        <w:rPr>
          <w:sz w:val="28"/>
          <w:szCs w:val="28"/>
        </w:rPr>
        <w:t>Администрации района</w:t>
      </w:r>
      <w:r>
        <w:rPr>
          <w:sz w:val="28"/>
          <w:szCs w:val="28"/>
        </w:rPr>
        <w:t>;</w:t>
      </w:r>
    </w:p>
    <w:p w:rsidR="00C73E04" w:rsidRPr="00C73E04" w:rsidRDefault="00F025BF" w:rsidP="0043245A">
      <w:pPr>
        <w:rPr>
          <w:sz w:val="28"/>
          <w:szCs w:val="28"/>
        </w:rPr>
      </w:pPr>
      <w:bookmarkStart w:id="1" w:name="P47"/>
      <w:bookmarkEnd w:id="1"/>
      <w:r>
        <w:rPr>
          <w:sz w:val="28"/>
          <w:szCs w:val="28"/>
        </w:rPr>
        <w:t>е</w:t>
      </w:r>
      <w:r w:rsidR="00C73E04" w:rsidRPr="00C73E04">
        <w:rPr>
          <w:sz w:val="28"/>
          <w:szCs w:val="28"/>
        </w:rPr>
        <w:t xml:space="preserve">) депутаты районного </w:t>
      </w:r>
      <w:r>
        <w:rPr>
          <w:sz w:val="28"/>
          <w:szCs w:val="28"/>
        </w:rPr>
        <w:t xml:space="preserve">Собрания </w:t>
      </w:r>
      <w:r w:rsidR="00C73E04" w:rsidRPr="00C73E04">
        <w:rPr>
          <w:sz w:val="28"/>
          <w:szCs w:val="28"/>
        </w:rPr>
        <w:t xml:space="preserve"> депутатов.</w:t>
      </w:r>
    </w:p>
    <w:p w:rsidR="00C73E04" w:rsidRPr="00C73E04" w:rsidRDefault="00C73E04" w:rsidP="0043245A">
      <w:pPr>
        <w:rPr>
          <w:sz w:val="28"/>
          <w:szCs w:val="28"/>
        </w:rPr>
      </w:pPr>
      <w:r w:rsidRPr="00C73E04">
        <w:rPr>
          <w:sz w:val="28"/>
          <w:szCs w:val="28"/>
        </w:rPr>
        <w:t xml:space="preserve">7. Лица, указанные в </w:t>
      </w:r>
      <w:hyperlink w:anchor="P47" w:history="1">
        <w:r w:rsidRPr="00C73E04">
          <w:rPr>
            <w:rStyle w:val="a5"/>
            <w:sz w:val="28"/>
            <w:szCs w:val="28"/>
          </w:rPr>
          <w:t xml:space="preserve">подпункте </w:t>
        </w:r>
        <w:r w:rsidR="00795142">
          <w:rPr>
            <w:rStyle w:val="a5"/>
            <w:sz w:val="28"/>
            <w:szCs w:val="28"/>
          </w:rPr>
          <w:t>«</w:t>
        </w:r>
        <w:r w:rsidR="00852F42">
          <w:rPr>
            <w:rStyle w:val="a5"/>
            <w:sz w:val="28"/>
            <w:szCs w:val="28"/>
          </w:rPr>
          <w:t>е</w:t>
        </w:r>
        <w:r w:rsidR="00795142">
          <w:rPr>
            <w:rStyle w:val="a5"/>
            <w:sz w:val="28"/>
            <w:szCs w:val="28"/>
          </w:rPr>
          <w:t>»</w:t>
        </w:r>
        <w:r w:rsidRPr="00C73E04">
          <w:rPr>
            <w:rStyle w:val="a5"/>
            <w:sz w:val="28"/>
            <w:szCs w:val="28"/>
          </w:rPr>
          <w:t xml:space="preserve"> пункта 6</w:t>
        </w:r>
      </w:hyperlink>
      <w:r w:rsidRPr="00C73E04">
        <w:rPr>
          <w:sz w:val="28"/>
          <w:szCs w:val="28"/>
        </w:rPr>
        <w:t xml:space="preserve"> настоящего Положения, включаются в состав комиссии по согласованию с </w:t>
      </w:r>
      <w:r w:rsidR="00F025BF">
        <w:rPr>
          <w:sz w:val="28"/>
          <w:szCs w:val="28"/>
        </w:rPr>
        <w:t>Собрание</w:t>
      </w:r>
      <w:r w:rsidR="00852F42">
        <w:rPr>
          <w:sz w:val="28"/>
          <w:szCs w:val="28"/>
        </w:rPr>
        <w:t>м</w:t>
      </w:r>
      <w:r w:rsidR="00F025BF">
        <w:rPr>
          <w:sz w:val="28"/>
          <w:szCs w:val="28"/>
        </w:rPr>
        <w:t xml:space="preserve"> депутатов</w:t>
      </w:r>
      <w:r w:rsidRPr="00C73E04">
        <w:rPr>
          <w:sz w:val="28"/>
          <w:szCs w:val="28"/>
        </w:rPr>
        <w:t>.</w:t>
      </w:r>
    </w:p>
    <w:p w:rsidR="00C73E04" w:rsidRPr="00C73E04" w:rsidRDefault="00C73E04" w:rsidP="0043245A">
      <w:pPr>
        <w:rPr>
          <w:sz w:val="28"/>
          <w:szCs w:val="28"/>
        </w:rPr>
      </w:pPr>
      <w:r w:rsidRPr="00C73E04">
        <w:rPr>
          <w:sz w:val="28"/>
          <w:szCs w:val="28"/>
        </w:rPr>
        <w:t xml:space="preserve">8. Число членов комиссии, не замещающих должности муниципальной службы в </w:t>
      </w:r>
      <w:r w:rsidR="00F025BF">
        <w:rPr>
          <w:sz w:val="28"/>
          <w:szCs w:val="28"/>
        </w:rPr>
        <w:t>Администрац</w:t>
      </w:r>
      <w:r w:rsidRPr="00C73E04">
        <w:rPr>
          <w:sz w:val="28"/>
          <w:szCs w:val="28"/>
        </w:rPr>
        <w:t>ии района, должно составлять не менее одной четверти от общего числа членов комиссии.</w:t>
      </w:r>
    </w:p>
    <w:p w:rsidR="00C73E04" w:rsidRPr="00C73E04" w:rsidRDefault="00C73E04" w:rsidP="0043245A">
      <w:pPr>
        <w:rPr>
          <w:sz w:val="28"/>
          <w:szCs w:val="28"/>
        </w:rPr>
      </w:pPr>
      <w:r w:rsidRPr="00C73E04">
        <w:rPr>
          <w:sz w:val="28"/>
          <w:szCs w:val="28"/>
        </w:rPr>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C73E04" w:rsidRPr="00C73E04" w:rsidRDefault="00C73E04" w:rsidP="0043245A">
      <w:pPr>
        <w:rPr>
          <w:sz w:val="28"/>
          <w:szCs w:val="28"/>
        </w:rPr>
      </w:pPr>
      <w:r w:rsidRPr="00C73E04">
        <w:rPr>
          <w:sz w:val="28"/>
          <w:szCs w:val="28"/>
        </w:rPr>
        <w:t>10. В заседаниях комиссии с правом совещательного голоса участвуют:</w:t>
      </w:r>
    </w:p>
    <w:p w:rsidR="00C73E04" w:rsidRPr="00C73E04" w:rsidRDefault="00C73E04" w:rsidP="0043245A">
      <w:pPr>
        <w:rPr>
          <w:sz w:val="28"/>
          <w:szCs w:val="28"/>
        </w:rPr>
      </w:pPr>
      <w:r w:rsidRPr="00C73E04">
        <w:rPr>
          <w:sz w:val="28"/>
          <w:szCs w:val="28"/>
        </w:rPr>
        <w:t xml:space="preserve">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занимающих в </w:t>
      </w:r>
      <w:r w:rsidR="00F025BF">
        <w:rPr>
          <w:sz w:val="28"/>
          <w:szCs w:val="28"/>
        </w:rPr>
        <w:t>Администрац</w:t>
      </w:r>
      <w:r w:rsidRPr="00C73E04">
        <w:rPr>
          <w:sz w:val="28"/>
          <w:szCs w:val="28"/>
        </w:rPr>
        <w:t>ии района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rsidR="00C73E04" w:rsidRPr="00C73E04" w:rsidRDefault="00C73E04" w:rsidP="0043245A">
      <w:pPr>
        <w:rPr>
          <w:sz w:val="28"/>
          <w:szCs w:val="28"/>
        </w:rPr>
      </w:pPr>
      <w:r w:rsidRPr="00C73E04">
        <w:rPr>
          <w:sz w:val="28"/>
          <w:szCs w:val="28"/>
        </w:rPr>
        <w:t xml:space="preserve">б) другие муниципальные служащие, замещающие должности муниципальной службы в </w:t>
      </w:r>
      <w:r w:rsidR="00F025BF">
        <w:rPr>
          <w:sz w:val="28"/>
          <w:szCs w:val="28"/>
        </w:rPr>
        <w:t>Администрац</w:t>
      </w:r>
      <w:r w:rsidRPr="00C73E04">
        <w:rPr>
          <w:sz w:val="28"/>
          <w:szCs w:val="28"/>
        </w:rPr>
        <w:t>ии района;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(по согласованию), других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w:t>
      </w:r>
      <w:proofErr w:type="gramStart"/>
      <w:r w:rsidRPr="00C73E04">
        <w:rPr>
          <w:sz w:val="28"/>
          <w:szCs w:val="28"/>
        </w:rPr>
        <w:t>,</w:t>
      </w:r>
      <w:proofErr w:type="gramEnd"/>
      <w:r w:rsidRPr="00C73E04">
        <w:rPr>
          <w:sz w:val="28"/>
          <w:szCs w:val="28"/>
        </w:rPr>
        <w:t xml:space="preserve">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C73E04" w:rsidRPr="00C73E04" w:rsidRDefault="00C73E04" w:rsidP="0043245A">
      <w:pPr>
        <w:rPr>
          <w:sz w:val="28"/>
          <w:szCs w:val="28"/>
        </w:rPr>
      </w:pPr>
      <w:r w:rsidRPr="00C73E04">
        <w:rPr>
          <w:sz w:val="28"/>
          <w:szCs w:val="28"/>
        </w:rPr>
        <w:t xml:space="preserve">11.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w:t>
      </w:r>
      <w:r w:rsidRPr="00C73E04">
        <w:rPr>
          <w:sz w:val="28"/>
          <w:szCs w:val="28"/>
        </w:rPr>
        <w:lastRenderedPageBreak/>
        <w:t xml:space="preserve">должности муниципальной службы в </w:t>
      </w:r>
      <w:r w:rsidR="00F025BF">
        <w:rPr>
          <w:sz w:val="28"/>
          <w:szCs w:val="28"/>
        </w:rPr>
        <w:t>Администрац</w:t>
      </w:r>
      <w:r w:rsidRPr="00C73E04">
        <w:rPr>
          <w:sz w:val="28"/>
          <w:szCs w:val="28"/>
        </w:rPr>
        <w:t>ии района, не допускается.</w:t>
      </w:r>
    </w:p>
    <w:p w:rsidR="00C73E04" w:rsidRPr="00C73E04" w:rsidRDefault="00C73E04" w:rsidP="0043245A">
      <w:pPr>
        <w:rPr>
          <w:sz w:val="28"/>
          <w:szCs w:val="28"/>
        </w:rPr>
      </w:pPr>
      <w:r w:rsidRPr="00C73E04">
        <w:rPr>
          <w:sz w:val="28"/>
          <w:szCs w:val="28"/>
        </w:rPr>
        <w:t>12.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C73E04" w:rsidRPr="00C73E04" w:rsidRDefault="00C73E04" w:rsidP="0043245A">
      <w:pPr>
        <w:rPr>
          <w:sz w:val="28"/>
          <w:szCs w:val="28"/>
        </w:rPr>
      </w:pPr>
      <w:bookmarkStart w:id="2" w:name="P56"/>
      <w:bookmarkEnd w:id="2"/>
      <w:r w:rsidRPr="00C73E04">
        <w:rPr>
          <w:sz w:val="28"/>
          <w:szCs w:val="28"/>
        </w:rPr>
        <w:t>13. Основаниями для проведения заседания комиссии являются:</w:t>
      </w:r>
    </w:p>
    <w:p w:rsidR="00C73E04" w:rsidRPr="00C73E04" w:rsidRDefault="00C73E04" w:rsidP="0043245A">
      <w:pPr>
        <w:rPr>
          <w:sz w:val="28"/>
          <w:szCs w:val="28"/>
        </w:rPr>
      </w:pPr>
      <w:bookmarkStart w:id="3" w:name="P57"/>
      <w:bookmarkEnd w:id="3"/>
      <w:r w:rsidRPr="00C73E04">
        <w:rPr>
          <w:sz w:val="28"/>
          <w:szCs w:val="28"/>
        </w:rPr>
        <w:t xml:space="preserve">а) представление </w:t>
      </w:r>
      <w:r w:rsidR="00795142">
        <w:rPr>
          <w:sz w:val="28"/>
          <w:szCs w:val="28"/>
        </w:rPr>
        <w:t xml:space="preserve">главой </w:t>
      </w:r>
      <w:r w:rsidRPr="00C73E04">
        <w:rPr>
          <w:sz w:val="28"/>
          <w:szCs w:val="28"/>
        </w:rPr>
        <w:t xml:space="preserve"> района в соответствии с </w:t>
      </w:r>
      <w:hyperlink r:id="rId8" w:history="1">
        <w:r w:rsidRPr="00C73E04">
          <w:rPr>
            <w:rStyle w:val="a5"/>
            <w:sz w:val="28"/>
            <w:szCs w:val="28"/>
          </w:rPr>
          <w:t>пунктом 3</w:t>
        </w:r>
      </w:hyperlink>
      <w:r w:rsidRPr="00C73E04">
        <w:rPr>
          <w:sz w:val="28"/>
          <w:szCs w:val="28"/>
        </w:rPr>
        <w:t xml:space="preserve"> Положения о проверке соблюдения муниципальными служащими обязанностей, ограничений и запретов, связанных с муниципальной службой, утвержденного постановлением </w:t>
      </w:r>
      <w:r w:rsidR="00F025BF">
        <w:rPr>
          <w:sz w:val="28"/>
          <w:szCs w:val="28"/>
        </w:rPr>
        <w:t>Администрац</w:t>
      </w:r>
      <w:r w:rsidRPr="00C73E04">
        <w:rPr>
          <w:sz w:val="28"/>
          <w:szCs w:val="28"/>
        </w:rPr>
        <w:t xml:space="preserve">ии Алтайского края от 28.04.2012 </w:t>
      </w:r>
      <w:r w:rsidR="0043245A">
        <w:rPr>
          <w:sz w:val="28"/>
          <w:szCs w:val="28"/>
        </w:rPr>
        <w:t>№</w:t>
      </w:r>
      <w:r w:rsidRPr="00C73E04">
        <w:rPr>
          <w:sz w:val="28"/>
          <w:szCs w:val="28"/>
        </w:rPr>
        <w:t xml:space="preserve"> 218, материалов проверки, свидетельствующих:</w:t>
      </w:r>
    </w:p>
    <w:p w:rsidR="00C73E04" w:rsidRPr="00C73E04" w:rsidRDefault="00C73E04" w:rsidP="0043245A">
      <w:pPr>
        <w:rPr>
          <w:sz w:val="28"/>
          <w:szCs w:val="28"/>
        </w:rPr>
      </w:pPr>
      <w:bookmarkStart w:id="4" w:name="P58"/>
      <w:bookmarkEnd w:id="4"/>
      <w:r w:rsidRPr="00C73E04">
        <w:rPr>
          <w:sz w:val="28"/>
          <w:szCs w:val="28"/>
        </w:rPr>
        <w:t xml:space="preserve">о представлении муниципальным служащим недостоверных или неполных сведений, предусмотренных названным </w:t>
      </w:r>
      <w:hyperlink r:id="rId9" w:history="1">
        <w:r w:rsidRPr="00C73E04">
          <w:rPr>
            <w:rStyle w:val="a5"/>
            <w:sz w:val="28"/>
            <w:szCs w:val="28"/>
          </w:rPr>
          <w:t>Положением</w:t>
        </w:r>
      </w:hyperlink>
      <w:r w:rsidRPr="00C73E04">
        <w:rPr>
          <w:sz w:val="28"/>
          <w:szCs w:val="28"/>
        </w:rPr>
        <w:t>;</w:t>
      </w:r>
    </w:p>
    <w:p w:rsidR="00C73E04" w:rsidRPr="00C73E04" w:rsidRDefault="00C73E04" w:rsidP="0043245A">
      <w:pPr>
        <w:rPr>
          <w:sz w:val="28"/>
          <w:szCs w:val="28"/>
        </w:rPr>
      </w:pPr>
      <w:bookmarkStart w:id="5" w:name="P59"/>
      <w:bookmarkEnd w:id="5"/>
      <w:r w:rsidRPr="00C73E04">
        <w:rPr>
          <w:sz w:val="28"/>
          <w:szCs w:val="28"/>
        </w:rPr>
        <w:t>о несоблюдении муниципальным служащим требований к служебному поведению и (или) требований об урегулировании конфликта интересов;</w:t>
      </w:r>
    </w:p>
    <w:p w:rsidR="00C73E04" w:rsidRPr="00C73E04" w:rsidRDefault="00C73E04" w:rsidP="0043245A">
      <w:pPr>
        <w:rPr>
          <w:sz w:val="28"/>
          <w:szCs w:val="28"/>
        </w:rPr>
      </w:pPr>
      <w:bookmarkStart w:id="6" w:name="P60"/>
      <w:bookmarkEnd w:id="6"/>
      <w:r w:rsidRPr="00C73E04">
        <w:rPr>
          <w:sz w:val="28"/>
          <w:szCs w:val="28"/>
        </w:rPr>
        <w:t xml:space="preserve">б) </w:t>
      </w:r>
      <w:proofErr w:type="gramStart"/>
      <w:r w:rsidRPr="00C73E04">
        <w:rPr>
          <w:sz w:val="28"/>
          <w:szCs w:val="28"/>
        </w:rPr>
        <w:t>поступившее</w:t>
      </w:r>
      <w:proofErr w:type="gramEnd"/>
      <w:r w:rsidRPr="00C73E04">
        <w:rPr>
          <w:sz w:val="28"/>
          <w:szCs w:val="28"/>
        </w:rPr>
        <w:t xml:space="preserve"> </w:t>
      </w:r>
      <w:r w:rsidR="00795142">
        <w:rPr>
          <w:sz w:val="28"/>
          <w:szCs w:val="28"/>
        </w:rPr>
        <w:t>управляющему делами</w:t>
      </w:r>
      <w:r w:rsidRPr="00C73E04">
        <w:rPr>
          <w:sz w:val="28"/>
          <w:szCs w:val="28"/>
        </w:rPr>
        <w:t xml:space="preserve"> </w:t>
      </w:r>
      <w:r w:rsidR="00F025BF">
        <w:rPr>
          <w:sz w:val="28"/>
          <w:szCs w:val="28"/>
        </w:rPr>
        <w:t>Администрац</w:t>
      </w:r>
      <w:r w:rsidRPr="00C73E04">
        <w:rPr>
          <w:sz w:val="28"/>
          <w:szCs w:val="28"/>
        </w:rPr>
        <w:t>ии района:</w:t>
      </w:r>
    </w:p>
    <w:p w:rsidR="00C73E04" w:rsidRPr="00C73E04" w:rsidRDefault="00C73E04" w:rsidP="0043245A">
      <w:pPr>
        <w:rPr>
          <w:sz w:val="28"/>
          <w:szCs w:val="28"/>
        </w:rPr>
      </w:pPr>
      <w:bookmarkStart w:id="7" w:name="P61"/>
      <w:bookmarkEnd w:id="7"/>
      <w:proofErr w:type="gramStart"/>
      <w:r w:rsidRPr="00C73E04">
        <w:rPr>
          <w:sz w:val="28"/>
          <w:szCs w:val="28"/>
        </w:rPr>
        <w:t xml:space="preserve">обращение гражданина, замещавшего в </w:t>
      </w:r>
      <w:r w:rsidR="00F025BF">
        <w:rPr>
          <w:sz w:val="28"/>
          <w:szCs w:val="28"/>
        </w:rPr>
        <w:t>Администрац</w:t>
      </w:r>
      <w:r w:rsidRPr="00C73E04">
        <w:rPr>
          <w:sz w:val="28"/>
          <w:szCs w:val="28"/>
        </w:rPr>
        <w:t xml:space="preserve">ии района должность муниципальной службы, включенную в перечень должностей, определенный нормативным правовым актом </w:t>
      </w:r>
      <w:r w:rsidR="0043245A">
        <w:rPr>
          <w:sz w:val="28"/>
          <w:szCs w:val="28"/>
        </w:rPr>
        <w:t>Тюменцев</w:t>
      </w:r>
      <w:r w:rsidRPr="00C73E04">
        <w:rPr>
          <w:sz w:val="28"/>
          <w:szCs w:val="28"/>
        </w:rPr>
        <w:t>ского района,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w:t>
      </w:r>
      <w:proofErr w:type="gramEnd"/>
      <w:r w:rsidRPr="00C73E04">
        <w:rPr>
          <w:sz w:val="28"/>
          <w:szCs w:val="28"/>
        </w:rPr>
        <w:t xml:space="preserve"> лет со дня увольнения с муниципальной службы;</w:t>
      </w:r>
    </w:p>
    <w:p w:rsidR="00C73E04" w:rsidRPr="00C73E04" w:rsidRDefault="00C73E04" w:rsidP="0043245A">
      <w:pPr>
        <w:rPr>
          <w:sz w:val="28"/>
          <w:szCs w:val="28"/>
        </w:rPr>
      </w:pPr>
      <w:bookmarkStart w:id="8" w:name="P62"/>
      <w:bookmarkEnd w:id="8"/>
      <w:r w:rsidRPr="00C73E04">
        <w:rPr>
          <w:sz w:val="28"/>
          <w:szCs w:val="28"/>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73E04" w:rsidRPr="00C73E04" w:rsidRDefault="00C73E04" w:rsidP="0043245A">
      <w:pPr>
        <w:rPr>
          <w:sz w:val="28"/>
          <w:szCs w:val="28"/>
        </w:rPr>
      </w:pPr>
      <w:bookmarkStart w:id="9" w:name="P63"/>
      <w:bookmarkEnd w:id="9"/>
      <w:proofErr w:type="gramStart"/>
      <w:r w:rsidRPr="00C73E04">
        <w:rPr>
          <w:sz w:val="28"/>
          <w:szCs w:val="28"/>
        </w:rPr>
        <w:t xml:space="preserve">заявление муниципального служащего о невозможности выполнить требования Федерального </w:t>
      </w:r>
      <w:hyperlink r:id="rId10" w:history="1">
        <w:r w:rsidRPr="00C73E04">
          <w:rPr>
            <w:rStyle w:val="a5"/>
            <w:sz w:val="28"/>
            <w:szCs w:val="28"/>
          </w:rPr>
          <w:t>закона</w:t>
        </w:r>
      </w:hyperlink>
      <w:r w:rsidRPr="00C73E04">
        <w:rPr>
          <w:sz w:val="28"/>
          <w:szCs w:val="28"/>
        </w:rPr>
        <w:t xml:space="preserve"> от 7 мая 2013 г. </w:t>
      </w:r>
      <w:r w:rsidR="0043245A">
        <w:rPr>
          <w:sz w:val="28"/>
          <w:szCs w:val="28"/>
        </w:rPr>
        <w:t>№</w:t>
      </w:r>
      <w:r w:rsidRPr="00C73E04">
        <w:rPr>
          <w:sz w:val="28"/>
          <w:szCs w:val="28"/>
        </w:rPr>
        <w:t xml:space="preserve"> 79-ФЗ </w:t>
      </w:r>
      <w:r w:rsidR="00795142">
        <w:rPr>
          <w:sz w:val="28"/>
          <w:szCs w:val="28"/>
        </w:rPr>
        <w:t>«</w:t>
      </w:r>
      <w:r w:rsidRPr="00C73E04">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95142">
        <w:rPr>
          <w:sz w:val="28"/>
          <w:szCs w:val="28"/>
        </w:rPr>
        <w:t>»</w:t>
      </w:r>
      <w:r w:rsidRPr="00C73E04">
        <w:rPr>
          <w:sz w:val="28"/>
          <w:szCs w:val="28"/>
        </w:rPr>
        <w:t xml:space="preserve"> (далее - Федеральный закон </w:t>
      </w:r>
      <w:r w:rsidR="00795142">
        <w:rPr>
          <w:sz w:val="28"/>
          <w:szCs w:val="28"/>
        </w:rPr>
        <w:t>«</w:t>
      </w:r>
      <w:r w:rsidRPr="00C73E04">
        <w:rPr>
          <w:sz w:val="28"/>
          <w:szCs w:val="28"/>
        </w:rPr>
        <w:t>О запрете отдельным категориям лиц открывать и иметь счета (вклады</w:t>
      </w:r>
      <w:proofErr w:type="gramEnd"/>
      <w:r w:rsidRPr="00C73E04">
        <w:rPr>
          <w:sz w:val="28"/>
          <w:szCs w:val="28"/>
        </w:rPr>
        <w:t xml:space="preserve">), </w:t>
      </w:r>
      <w:proofErr w:type="gramStart"/>
      <w:r w:rsidRPr="00C73E04">
        <w:rPr>
          <w:sz w:val="28"/>
          <w:szCs w:val="28"/>
        </w:rPr>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95142">
        <w:rPr>
          <w:sz w:val="28"/>
          <w:szCs w:val="28"/>
        </w:rPr>
        <w:t>»</w:t>
      </w:r>
      <w:r w:rsidRPr="00C73E04">
        <w:rPr>
          <w:sz w:val="28"/>
          <w:szCs w:val="28"/>
        </w:rPr>
        <w:t xml:space="preserve">) в связи с арестом, запретом распоряжения, наложенными компетентными органами иностранного государства в соответствии с </w:t>
      </w:r>
      <w:r w:rsidRPr="00C73E04">
        <w:rPr>
          <w:sz w:val="28"/>
          <w:szCs w:val="28"/>
        </w:rPr>
        <w:lastRenderedPageBreak/>
        <w:t>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w:t>
      </w:r>
      <w:proofErr w:type="gramEnd"/>
      <w:r w:rsidRPr="00C73E04">
        <w:rPr>
          <w:sz w:val="28"/>
          <w:szCs w:val="28"/>
        </w:rPr>
        <w:t xml:space="preserve">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C73E04" w:rsidRPr="00C73E04" w:rsidRDefault="00C73E04" w:rsidP="0043245A">
      <w:pPr>
        <w:rPr>
          <w:sz w:val="28"/>
          <w:szCs w:val="28"/>
        </w:rPr>
      </w:pPr>
      <w:bookmarkStart w:id="10" w:name="P64"/>
      <w:bookmarkEnd w:id="10"/>
      <w:r w:rsidRPr="00C73E04">
        <w:rPr>
          <w:sz w:val="28"/>
          <w:szCs w:val="28"/>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73E04" w:rsidRPr="00C73E04" w:rsidRDefault="00C73E04" w:rsidP="0043245A">
      <w:pPr>
        <w:rPr>
          <w:sz w:val="28"/>
          <w:szCs w:val="28"/>
        </w:rPr>
      </w:pPr>
      <w:bookmarkStart w:id="11" w:name="P65"/>
      <w:bookmarkEnd w:id="11"/>
      <w:r w:rsidRPr="00C73E04">
        <w:rPr>
          <w:sz w:val="28"/>
          <w:szCs w:val="28"/>
        </w:rPr>
        <w:t xml:space="preserve">в) представление </w:t>
      </w:r>
      <w:r w:rsidR="00F025BF">
        <w:rPr>
          <w:sz w:val="28"/>
          <w:szCs w:val="28"/>
        </w:rPr>
        <w:t xml:space="preserve">главы </w:t>
      </w:r>
      <w:r w:rsidRPr="00C73E04">
        <w:rPr>
          <w:sz w:val="28"/>
          <w:szCs w:val="28"/>
        </w:rPr>
        <w:t xml:space="preserve">района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w:t>
      </w:r>
      <w:r w:rsidR="00F025BF">
        <w:rPr>
          <w:sz w:val="28"/>
          <w:szCs w:val="28"/>
        </w:rPr>
        <w:t>Администрац</w:t>
      </w:r>
      <w:r w:rsidRPr="00C73E04">
        <w:rPr>
          <w:sz w:val="28"/>
          <w:szCs w:val="28"/>
        </w:rPr>
        <w:t>ии района мер по предупреждению коррупции;</w:t>
      </w:r>
    </w:p>
    <w:p w:rsidR="00C73E04" w:rsidRPr="00C73E04" w:rsidRDefault="00C73E04" w:rsidP="0043245A">
      <w:pPr>
        <w:rPr>
          <w:sz w:val="28"/>
          <w:szCs w:val="28"/>
        </w:rPr>
      </w:pPr>
      <w:bookmarkStart w:id="12" w:name="P66"/>
      <w:bookmarkEnd w:id="12"/>
      <w:r w:rsidRPr="00C73E04">
        <w:rPr>
          <w:sz w:val="28"/>
          <w:szCs w:val="28"/>
        </w:rPr>
        <w:t xml:space="preserve">г) представление </w:t>
      </w:r>
      <w:r w:rsidR="00795142">
        <w:rPr>
          <w:sz w:val="28"/>
          <w:szCs w:val="28"/>
        </w:rPr>
        <w:t xml:space="preserve">главой </w:t>
      </w:r>
      <w:r w:rsidRPr="00C73E04">
        <w:rPr>
          <w:sz w:val="28"/>
          <w:szCs w:val="28"/>
        </w:rPr>
        <w:t xml:space="preserve">района материалов проверки, свидетельствующих о представлении муниципальным служащим недостоверных или неполных сведений, предусмотренных </w:t>
      </w:r>
      <w:hyperlink r:id="rId11" w:history="1">
        <w:r w:rsidRPr="00C73E04">
          <w:rPr>
            <w:rStyle w:val="a5"/>
            <w:sz w:val="28"/>
            <w:szCs w:val="28"/>
          </w:rPr>
          <w:t>частью 1 статьи 3</w:t>
        </w:r>
      </w:hyperlink>
      <w:r w:rsidRPr="00C73E04">
        <w:rPr>
          <w:sz w:val="28"/>
          <w:szCs w:val="28"/>
        </w:rPr>
        <w:t xml:space="preserve"> Федерального закона от 3 декабря 2012 года </w:t>
      </w:r>
      <w:r w:rsidR="0043245A">
        <w:rPr>
          <w:sz w:val="28"/>
          <w:szCs w:val="28"/>
        </w:rPr>
        <w:t>№</w:t>
      </w:r>
      <w:r w:rsidRPr="00C73E04">
        <w:rPr>
          <w:sz w:val="28"/>
          <w:szCs w:val="28"/>
        </w:rPr>
        <w:t xml:space="preserve"> 230-ФЗ </w:t>
      </w:r>
      <w:r w:rsidR="00795142">
        <w:rPr>
          <w:sz w:val="28"/>
          <w:szCs w:val="28"/>
        </w:rPr>
        <w:t>«</w:t>
      </w:r>
      <w:r w:rsidRPr="00C73E04">
        <w:rPr>
          <w:sz w:val="28"/>
          <w:szCs w:val="28"/>
        </w:rPr>
        <w:t xml:space="preserve">О </w:t>
      </w:r>
      <w:proofErr w:type="gramStart"/>
      <w:r w:rsidRPr="00C73E04">
        <w:rPr>
          <w:sz w:val="28"/>
          <w:szCs w:val="28"/>
        </w:rPr>
        <w:t>контроле за</w:t>
      </w:r>
      <w:proofErr w:type="gramEnd"/>
      <w:r w:rsidRPr="00C73E04">
        <w:rPr>
          <w:sz w:val="28"/>
          <w:szCs w:val="28"/>
        </w:rPr>
        <w:t xml:space="preserve"> соответствием расходов лиц, замещающих государственные должности, и иных лиц их доходам</w:t>
      </w:r>
      <w:r w:rsidR="00795142">
        <w:rPr>
          <w:sz w:val="28"/>
          <w:szCs w:val="28"/>
        </w:rPr>
        <w:t>»</w:t>
      </w:r>
      <w:r w:rsidRPr="00C73E04">
        <w:rPr>
          <w:sz w:val="28"/>
          <w:szCs w:val="28"/>
        </w:rPr>
        <w:t>;</w:t>
      </w:r>
    </w:p>
    <w:p w:rsidR="00C73E04" w:rsidRPr="00C73E04" w:rsidRDefault="00C73E04" w:rsidP="0043245A">
      <w:pPr>
        <w:rPr>
          <w:sz w:val="28"/>
          <w:szCs w:val="28"/>
        </w:rPr>
      </w:pPr>
      <w:bookmarkStart w:id="13" w:name="P67"/>
      <w:bookmarkEnd w:id="13"/>
      <w:proofErr w:type="spellStart"/>
      <w:proofErr w:type="gramStart"/>
      <w:r w:rsidRPr="00C73E04">
        <w:rPr>
          <w:sz w:val="28"/>
          <w:szCs w:val="28"/>
        </w:rPr>
        <w:t>д</w:t>
      </w:r>
      <w:proofErr w:type="spellEnd"/>
      <w:r w:rsidRPr="00C73E04">
        <w:rPr>
          <w:sz w:val="28"/>
          <w:szCs w:val="28"/>
        </w:rPr>
        <w:t xml:space="preserve">) поступившее в соответствии с </w:t>
      </w:r>
      <w:hyperlink r:id="rId12" w:history="1">
        <w:r w:rsidRPr="00C73E04">
          <w:rPr>
            <w:rStyle w:val="a5"/>
            <w:sz w:val="28"/>
            <w:szCs w:val="28"/>
          </w:rPr>
          <w:t>частью 4 статьи 12</w:t>
        </w:r>
      </w:hyperlink>
      <w:r w:rsidRPr="00C73E04">
        <w:rPr>
          <w:sz w:val="28"/>
          <w:szCs w:val="28"/>
        </w:rPr>
        <w:t xml:space="preserve"> Федерального закона от 25 декабря 2008 года </w:t>
      </w:r>
      <w:r w:rsidR="0043245A">
        <w:rPr>
          <w:sz w:val="28"/>
          <w:szCs w:val="28"/>
        </w:rPr>
        <w:t>№</w:t>
      </w:r>
      <w:r w:rsidRPr="00C73E04">
        <w:rPr>
          <w:sz w:val="28"/>
          <w:szCs w:val="28"/>
        </w:rPr>
        <w:t xml:space="preserve"> 273-ФЗ </w:t>
      </w:r>
      <w:r w:rsidR="00795142">
        <w:rPr>
          <w:sz w:val="28"/>
          <w:szCs w:val="28"/>
        </w:rPr>
        <w:t>«</w:t>
      </w:r>
      <w:r w:rsidRPr="00C73E04">
        <w:rPr>
          <w:sz w:val="28"/>
          <w:szCs w:val="28"/>
        </w:rPr>
        <w:t>О противодействии коррупции</w:t>
      </w:r>
      <w:r w:rsidR="00795142">
        <w:rPr>
          <w:sz w:val="28"/>
          <w:szCs w:val="28"/>
        </w:rPr>
        <w:t>»</w:t>
      </w:r>
      <w:r w:rsidRPr="00C73E04">
        <w:rPr>
          <w:sz w:val="28"/>
          <w:szCs w:val="28"/>
        </w:rPr>
        <w:t xml:space="preserve"> и </w:t>
      </w:r>
      <w:hyperlink r:id="rId13" w:history="1">
        <w:r w:rsidRPr="00C73E04">
          <w:rPr>
            <w:rStyle w:val="a5"/>
            <w:sz w:val="28"/>
            <w:szCs w:val="28"/>
          </w:rPr>
          <w:t>статьей 64.1</w:t>
        </w:r>
      </w:hyperlink>
      <w:r w:rsidRPr="00C73E04">
        <w:rPr>
          <w:sz w:val="28"/>
          <w:szCs w:val="28"/>
        </w:rPr>
        <w:t xml:space="preserve"> Трудового кодекса Российской Федерации в </w:t>
      </w:r>
      <w:r w:rsidR="00F025BF">
        <w:rPr>
          <w:sz w:val="28"/>
          <w:szCs w:val="28"/>
        </w:rPr>
        <w:t>Администрац</w:t>
      </w:r>
      <w:r w:rsidRPr="00C73E04">
        <w:rPr>
          <w:sz w:val="28"/>
          <w:szCs w:val="28"/>
        </w:rPr>
        <w:t xml:space="preserve">ию района уведомление коммерческой или некоммерческой организации о заключении с гражданином, замещавшим должность муниципальной службы в </w:t>
      </w:r>
      <w:r w:rsidR="00F025BF">
        <w:rPr>
          <w:sz w:val="28"/>
          <w:szCs w:val="28"/>
        </w:rPr>
        <w:t>Администрац</w:t>
      </w:r>
      <w:r w:rsidRPr="00C73E04">
        <w:rPr>
          <w:sz w:val="28"/>
          <w:szCs w:val="28"/>
        </w:rPr>
        <w:t>ии района, трудового или гражданско-правового договора на выполнение работ (оказание услуг), если отдельные функции муниципального управления</w:t>
      </w:r>
      <w:proofErr w:type="gramEnd"/>
      <w:r w:rsidRPr="00C73E04">
        <w:rPr>
          <w:sz w:val="28"/>
          <w:szCs w:val="28"/>
        </w:rPr>
        <w:t xml:space="preserve"> данной организацией входили в его должностные (служебные) обязанности, исполняемые во время замещения должности в </w:t>
      </w:r>
      <w:r w:rsidR="00F025BF">
        <w:rPr>
          <w:sz w:val="28"/>
          <w:szCs w:val="28"/>
        </w:rPr>
        <w:t>Администрац</w:t>
      </w:r>
      <w:r w:rsidRPr="00C73E04">
        <w:rPr>
          <w:sz w:val="28"/>
          <w:szCs w:val="28"/>
        </w:rPr>
        <w:t xml:space="preserve">ии района, при условии, что указанному гражданину комиссией ранее было отказано во вступление в трудовые и гражданско-правовые отношения с данной организацией </w:t>
      </w:r>
      <w:proofErr w:type="gramStart"/>
      <w:r w:rsidRPr="00C73E04">
        <w:rPr>
          <w:sz w:val="28"/>
          <w:szCs w:val="28"/>
        </w:rPr>
        <w:t>или</w:t>
      </w:r>
      <w:proofErr w:type="gramEnd"/>
      <w:r w:rsidRPr="00C73E04">
        <w:rPr>
          <w:sz w:val="28"/>
          <w:szCs w:val="28"/>
        </w:rPr>
        <w:t xml:space="preserve">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C73E04" w:rsidRPr="00C73E04" w:rsidRDefault="00C73E04" w:rsidP="0043245A">
      <w:pPr>
        <w:rPr>
          <w:sz w:val="28"/>
          <w:szCs w:val="28"/>
        </w:rPr>
      </w:pPr>
      <w:r w:rsidRPr="00C73E04">
        <w:rPr>
          <w:sz w:val="28"/>
          <w:szCs w:val="28"/>
        </w:rPr>
        <w:t xml:space="preserve">14. Информация, указанная в </w:t>
      </w:r>
      <w:hyperlink w:anchor="P56" w:history="1">
        <w:r w:rsidRPr="00C73E04">
          <w:rPr>
            <w:rStyle w:val="a5"/>
            <w:sz w:val="28"/>
            <w:szCs w:val="28"/>
          </w:rPr>
          <w:t>пункте 13</w:t>
        </w:r>
      </w:hyperlink>
      <w:r w:rsidRPr="00C73E04">
        <w:rPr>
          <w:sz w:val="28"/>
          <w:szCs w:val="28"/>
        </w:rPr>
        <w:t xml:space="preserve"> настоящего Положения, должна быть представлена в письменном виде и содержать следующие сведения:</w:t>
      </w:r>
    </w:p>
    <w:p w:rsidR="00C73E04" w:rsidRPr="00C73E04" w:rsidRDefault="00C73E04" w:rsidP="0043245A">
      <w:pPr>
        <w:rPr>
          <w:sz w:val="28"/>
          <w:szCs w:val="28"/>
        </w:rPr>
      </w:pPr>
      <w:r w:rsidRPr="00C73E04">
        <w:rPr>
          <w:sz w:val="28"/>
          <w:szCs w:val="28"/>
        </w:rPr>
        <w:t>а) фамилию, имя, отчество, муниципального служащего и замещаемую им должность муниципальной службы;</w:t>
      </w:r>
    </w:p>
    <w:p w:rsidR="00C73E04" w:rsidRPr="00C73E04" w:rsidRDefault="00C73E04" w:rsidP="0043245A">
      <w:pPr>
        <w:rPr>
          <w:sz w:val="28"/>
          <w:szCs w:val="28"/>
        </w:rPr>
      </w:pPr>
      <w:r w:rsidRPr="00C73E04">
        <w:rPr>
          <w:sz w:val="28"/>
          <w:szCs w:val="28"/>
        </w:rPr>
        <w:t>б) описание нарушения муниципальным служащим требований к служебному поведению или признаков личной заинтересованности, которая приводит или может привести к конфликту интересов;</w:t>
      </w:r>
    </w:p>
    <w:p w:rsidR="00C73E04" w:rsidRPr="00C73E04" w:rsidRDefault="00C73E04" w:rsidP="0043245A">
      <w:pPr>
        <w:rPr>
          <w:sz w:val="28"/>
          <w:szCs w:val="28"/>
        </w:rPr>
      </w:pPr>
      <w:r w:rsidRPr="00C73E04">
        <w:rPr>
          <w:sz w:val="28"/>
          <w:szCs w:val="28"/>
        </w:rPr>
        <w:t>в) данные об источнике информации.</w:t>
      </w:r>
    </w:p>
    <w:p w:rsidR="00C73E04" w:rsidRPr="00C73E04" w:rsidRDefault="00C73E04" w:rsidP="0043245A">
      <w:pPr>
        <w:rPr>
          <w:sz w:val="28"/>
          <w:szCs w:val="28"/>
        </w:rPr>
      </w:pPr>
      <w:r w:rsidRPr="00C73E04">
        <w:rPr>
          <w:sz w:val="28"/>
          <w:szCs w:val="28"/>
        </w:rPr>
        <w:lastRenderedPageBreak/>
        <w:t>15.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C73E04" w:rsidRPr="00C73E04" w:rsidRDefault="00C73E04" w:rsidP="0043245A">
      <w:pPr>
        <w:rPr>
          <w:sz w:val="28"/>
          <w:szCs w:val="28"/>
        </w:rPr>
      </w:pPr>
      <w:r w:rsidRPr="00C73E04">
        <w:rPr>
          <w:sz w:val="28"/>
          <w:szCs w:val="28"/>
        </w:rPr>
        <w:t xml:space="preserve">16. Обращение, указанное в </w:t>
      </w:r>
      <w:hyperlink w:anchor="P61" w:history="1">
        <w:r w:rsidRPr="00C73E04">
          <w:rPr>
            <w:rStyle w:val="a5"/>
            <w:sz w:val="28"/>
            <w:szCs w:val="28"/>
          </w:rPr>
          <w:t xml:space="preserve">абзаце втором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подается гражданином, замещавшим должность муниципальной службы в </w:t>
      </w:r>
      <w:r w:rsidR="00F025BF">
        <w:rPr>
          <w:sz w:val="28"/>
          <w:szCs w:val="28"/>
        </w:rPr>
        <w:t>Администрац</w:t>
      </w:r>
      <w:r w:rsidRPr="00C73E04">
        <w:rPr>
          <w:sz w:val="28"/>
          <w:szCs w:val="28"/>
        </w:rPr>
        <w:t xml:space="preserve">ии района, управляющему делами </w:t>
      </w:r>
      <w:r w:rsidR="00F025BF">
        <w:rPr>
          <w:sz w:val="28"/>
          <w:szCs w:val="28"/>
        </w:rPr>
        <w:t>Администрац</w:t>
      </w:r>
      <w:r w:rsidRPr="00C73E04">
        <w:rPr>
          <w:sz w:val="28"/>
          <w:szCs w:val="28"/>
        </w:rPr>
        <w:t xml:space="preserve">ии района. </w:t>
      </w:r>
      <w:proofErr w:type="gramStart"/>
      <w:r w:rsidRPr="00C73E04">
        <w:rPr>
          <w:sz w:val="28"/>
          <w:szCs w:val="28"/>
        </w:rPr>
        <w:t>В обращении указываются: фамилия, имя, отчество гражданина, дата его рождения, адрес места жительства, замещаемые должности в течение последних двух лет со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w:t>
      </w:r>
      <w:proofErr w:type="gramEnd"/>
      <w:r w:rsidRPr="00C73E04">
        <w:rPr>
          <w:sz w:val="28"/>
          <w:szCs w:val="28"/>
        </w:rPr>
        <w:t xml:space="preserve"> или гражданско-правовой), предполагаемый срок его действия, сумма оплаты за выполнение (оказание) по договору работ (услуг). </w:t>
      </w:r>
      <w:r w:rsidR="00795142">
        <w:rPr>
          <w:sz w:val="28"/>
          <w:szCs w:val="28"/>
        </w:rPr>
        <w:t>У</w:t>
      </w:r>
      <w:r w:rsidRPr="00C73E04">
        <w:rPr>
          <w:sz w:val="28"/>
          <w:szCs w:val="28"/>
        </w:rPr>
        <w:t>правл</w:t>
      </w:r>
      <w:r w:rsidR="00795142">
        <w:rPr>
          <w:sz w:val="28"/>
          <w:szCs w:val="28"/>
        </w:rPr>
        <w:t>яющий</w:t>
      </w:r>
      <w:r w:rsidRPr="00C73E04">
        <w:rPr>
          <w:sz w:val="28"/>
          <w:szCs w:val="28"/>
        </w:rPr>
        <w:t xml:space="preserve"> делами </w:t>
      </w:r>
      <w:r w:rsidR="00F025BF">
        <w:rPr>
          <w:sz w:val="28"/>
          <w:szCs w:val="28"/>
        </w:rPr>
        <w:t>Администрац</w:t>
      </w:r>
      <w:r w:rsidRPr="00C73E04">
        <w:rPr>
          <w:sz w:val="28"/>
          <w:szCs w:val="28"/>
        </w:rPr>
        <w:t xml:space="preserve">ии района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14" w:history="1">
        <w:r w:rsidRPr="00C73E04">
          <w:rPr>
            <w:rStyle w:val="a5"/>
            <w:sz w:val="28"/>
            <w:szCs w:val="28"/>
          </w:rPr>
          <w:t>статьи 12</w:t>
        </w:r>
      </w:hyperlink>
      <w:r w:rsidRPr="00C73E04">
        <w:rPr>
          <w:sz w:val="28"/>
          <w:szCs w:val="28"/>
        </w:rPr>
        <w:t xml:space="preserve"> Федерального закона от 25 декабря 2008 года </w:t>
      </w:r>
      <w:r w:rsidR="0043245A">
        <w:rPr>
          <w:sz w:val="28"/>
          <w:szCs w:val="28"/>
        </w:rPr>
        <w:t>№</w:t>
      </w:r>
      <w:r w:rsidRPr="00C73E04">
        <w:rPr>
          <w:sz w:val="28"/>
          <w:szCs w:val="28"/>
        </w:rPr>
        <w:t xml:space="preserve"> 273-ФЗ </w:t>
      </w:r>
      <w:r w:rsidR="00795142">
        <w:rPr>
          <w:sz w:val="28"/>
          <w:szCs w:val="28"/>
        </w:rPr>
        <w:t>«</w:t>
      </w:r>
      <w:r w:rsidRPr="00C73E04">
        <w:rPr>
          <w:sz w:val="28"/>
          <w:szCs w:val="28"/>
        </w:rPr>
        <w:t>О противодействии коррупции</w:t>
      </w:r>
      <w:r w:rsidR="00795142">
        <w:rPr>
          <w:sz w:val="28"/>
          <w:szCs w:val="28"/>
        </w:rPr>
        <w:t>»</w:t>
      </w:r>
      <w:r w:rsidRPr="00C73E04">
        <w:rPr>
          <w:sz w:val="28"/>
          <w:szCs w:val="28"/>
        </w:rPr>
        <w:t>.</w:t>
      </w:r>
    </w:p>
    <w:p w:rsidR="00C73E04" w:rsidRPr="00C73E04" w:rsidRDefault="00C73E04" w:rsidP="0043245A">
      <w:pPr>
        <w:rPr>
          <w:sz w:val="28"/>
          <w:szCs w:val="28"/>
        </w:rPr>
      </w:pPr>
      <w:r w:rsidRPr="00C73E04">
        <w:rPr>
          <w:sz w:val="28"/>
          <w:szCs w:val="28"/>
        </w:rPr>
        <w:t xml:space="preserve">Обращение, указанное в </w:t>
      </w:r>
      <w:hyperlink w:anchor="P61" w:history="1">
        <w:r w:rsidRPr="00C73E04">
          <w:rPr>
            <w:rStyle w:val="a5"/>
            <w:sz w:val="28"/>
            <w:szCs w:val="28"/>
          </w:rPr>
          <w:t xml:space="preserve">абзаце втором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C73E04" w:rsidRPr="00C73E04" w:rsidRDefault="00C73E04" w:rsidP="0043245A">
      <w:pPr>
        <w:rPr>
          <w:sz w:val="28"/>
          <w:szCs w:val="28"/>
        </w:rPr>
      </w:pPr>
      <w:r w:rsidRPr="00C73E04">
        <w:rPr>
          <w:sz w:val="28"/>
          <w:szCs w:val="28"/>
        </w:rPr>
        <w:t xml:space="preserve">Уведомление, указанное в </w:t>
      </w:r>
      <w:hyperlink w:anchor="P67" w:history="1">
        <w:r w:rsidRPr="00C73E04">
          <w:rPr>
            <w:rStyle w:val="a5"/>
            <w:sz w:val="28"/>
            <w:szCs w:val="28"/>
          </w:rPr>
          <w:t xml:space="preserve">подпункте </w:t>
        </w:r>
        <w:r w:rsidR="00795142">
          <w:rPr>
            <w:rStyle w:val="a5"/>
            <w:sz w:val="28"/>
            <w:szCs w:val="28"/>
          </w:rPr>
          <w:t>«</w:t>
        </w:r>
        <w:proofErr w:type="spellStart"/>
        <w:r w:rsidRPr="00C73E04">
          <w:rPr>
            <w:rStyle w:val="a5"/>
            <w:sz w:val="28"/>
            <w:szCs w:val="28"/>
          </w:rPr>
          <w:t>д</w:t>
        </w:r>
        <w:proofErr w:type="spellEnd"/>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рассматривается управляющим делами </w:t>
      </w:r>
      <w:r w:rsidR="00F025BF">
        <w:rPr>
          <w:sz w:val="28"/>
          <w:szCs w:val="28"/>
        </w:rPr>
        <w:t>Администрац</w:t>
      </w:r>
      <w:r w:rsidRPr="00C73E04">
        <w:rPr>
          <w:sz w:val="28"/>
          <w:szCs w:val="28"/>
        </w:rPr>
        <w:t xml:space="preserve">ии района, которое осуществляет подготовку мотивированного заключения о соблюдении гражданином, замещавшим должность муниципальной службы в </w:t>
      </w:r>
      <w:r w:rsidR="00F025BF">
        <w:rPr>
          <w:sz w:val="28"/>
          <w:szCs w:val="28"/>
        </w:rPr>
        <w:t>Администрац</w:t>
      </w:r>
      <w:r w:rsidRPr="00C73E04">
        <w:rPr>
          <w:sz w:val="28"/>
          <w:szCs w:val="28"/>
        </w:rPr>
        <w:t xml:space="preserve">ии района, требований </w:t>
      </w:r>
      <w:hyperlink r:id="rId15" w:history="1">
        <w:r w:rsidRPr="00C73E04">
          <w:rPr>
            <w:rStyle w:val="a5"/>
            <w:sz w:val="28"/>
            <w:szCs w:val="28"/>
          </w:rPr>
          <w:t>статьи 12</w:t>
        </w:r>
      </w:hyperlink>
      <w:r w:rsidRPr="00C73E04">
        <w:rPr>
          <w:sz w:val="28"/>
          <w:szCs w:val="28"/>
        </w:rPr>
        <w:t xml:space="preserve"> Федерального закона от 25 декабря 2008 г. </w:t>
      </w:r>
      <w:r w:rsidR="0043245A">
        <w:rPr>
          <w:sz w:val="28"/>
          <w:szCs w:val="28"/>
        </w:rPr>
        <w:t>№</w:t>
      </w:r>
      <w:r w:rsidRPr="00C73E04">
        <w:rPr>
          <w:sz w:val="28"/>
          <w:szCs w:val="28"/>
        </w:rPr>
        <w:t xml:space="preserve"> 273-ФЗ </w:t>
      </w:r>
      <w:r w:rsidR="00795142">
        <w:rPr>
          <w:sz w:val="28"/>
          <w:szCs w:val="28"/>
        </w:rPr>
        <w:t>«</w:t>
      </w:r>
      <w:r w:rsidRPr="00C73E04">
        <w:rPr>
          <w:sz w:val="28"/>
          <w:szCs w:val="28"/>
        </w:rPr>
        <w:t>О противодействии коррупции</w:t>
      </w:r>
      <w:r w:rsidR="00795142">
        <w:rPr>
          <w:sz w:val="28"/>
          <w:szCs w:val="28"/>
        </w:rPr>
        <w:t>»</w:t>
      </w:r>
      <w:r w:rsidRPr="00C73E04">
        <w:rPr>
          <w:sz w:val="28"/>
          <w:szCs w:val="28"/>
        </w:rPr>
        <w:t>.</w:t>
      </w:r>
    </w:p>
    <w:p w:rsidR="00C73E04" w:rsidRPr="00C73E04" w:rsidRDefault="00C73E04" w:rsidP="0043245A">
      <w:pPr>
        <w:rPr>
          <w:sz w:val="28"/>
          <w:szCs w:val="28"/>
        </w:rPr>
      </w:pPr>
      <w:r w:rsidRPr="00C73E04">
        <w:rPr>
          <w:sz w:val="28"/>
          <w:szCs w:val="28"/>
        </w:rPr>
        <w:t xml:space="preserve">Уведомление, указанное в </w:t>
      </w:r>
      <w:hyperlink w:anchor="P64" w:history="1">
        <w:r w:rsidRPr="00C73E04">
          <w:rPr>
            <w:rStyle w:val="a5"/>
            <w:sz w:val="28"/>
            <w:szCs w:val="28"/>
          </w:rPr>
          <w:t xml:space="preserve">абзаце пятом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рассматривается управляющим делами </w:t>
      </w:r>
      <w:r w:rsidR="00F025BF">
        <w:rPr>
          <w:sz w:val="28"/>
          <w:szCs w:val="28"/>
        </w:rPr>
        <w:t>Администрац</w:t>
      </w:r>
      <w:r w:rsidRPr="00C73E04">
        <w:rPr>
          <w:sz w:val="28"/>
          <w:szCs w:val="28"/>
        </w:rPr>
        <w:t>ии района, которое осуществляет подготовку мотивированного заключения по результатам рассмотрения уведомления.</w:t>
      </w:r>
    </w:p>
    <w:p w:rsidR="00C73E04" w:rsidRPr="00C73E04" w:rsidRDefault="00C73E04" w:rsidP="0043245A">
      <w:pPr>
        <w:rPr>
          <w:sz w:val="28"/>
          <w:szCs w:val="28"/>
        </w:rPr>
      </w:pPr>
      <w:r w:rsidRPr="00C73E04">
        <w:rPr>
          <w:sz w:val="28"/>
          <w:szCs w:val="28"/>
        </w:rPr>
        <w:t xml:space="preserve">17. </w:t>
      </w:r>
      <w:proofErr w:type="gramStart"/>
      <w:r w:rsidRPr="00C73E04">
        <w:rPr>
          <w:sz w:val="28"/>
          <w:szCs w:val="28"/>
        </w:rPr>
        <w:t xml:space="preserve">При подготовке мотивированного заключения по результатам рассмотрения обращения, указанного в </w:t>
      </w:r>
      <w:hyperlink w:anchor="P61" w:history="1">
        <w:r w:rsidRPr="00C73E04">
          <w:rPr>
            <w:rStyle w:val="a5"/>
            <w:sz w:val="28"/>
            <w:szCs w:val="28"/>
          </w:rPr>
          <w:t xml:space="preserve">абзаце втором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или уведомлений, указанных в </w:t>
      </w:r>
      <w:hyperlink w:anchor="P64" w:history="1">
        <w:r w:rsidRPr="00C73E04">
          <w:rPr>
            <w:rStyle w:val="a5"/>
            <w:sz w:val="28"/>
            <w:szCs w:val="28"/>
          </w:rPr>
          <w:t xml:space="preserve">абзаце пятом подпункта </w:t>
        </w:r>
        <w:r w:rsidR="00795142">
          <w:rPr>
            <w:rStyle w:val="a5"/>
            <w:sz w:val="28"/>
            <w:szCs w:val="28"/>
          </w:rPr>
          <w:t>«</w:t>
        </w:r>
        <w:r w:rsidRPr="00C73E04">
          <w:rPr>
            <w:rStyle w:val="a5"/>
            <w:sz w:val="28"/>
            <w:szCs w:val="28"/>
          </w:rPr>
          <w:t>б</w:t>
        </w:r>
        <w:r w:rsidR="00795142">
          <w:rPr>
            <w:rStyle w:val="a5"/>
            <w:sz w:val="28"/>
            <w:szCs w:val="28"/>
          </w:rPr>
          <w:t>»</w:t>
        </w:r>
      </w:hyperlink>
      <w:r w:rsidRPr="00C73E04">
        <w:rPr>
          <w:sz w:val="28"/>
          <w:szCs w:val="28"/>
        </w:rPr>
        <w:t xml:space="preserve"> и </w:t>
      </w:r>
      <w:hyperlink w:anchor="P67" w:history="1">
        <w:r w:rsidRPr="00C73E04">
          <w:rPr>
            <w:rStyle w:val="a5"/>
            <w:sz w:val="28"/>
            <w:szCs w:val="28"/>
          </w:rPr>
          <w:t xml:space="preserve">подпункте </w:t>
        </w:r>
        <w:r w:rsidR="00795142">
          <w:rPr>
            <w:rStyle w:val="a5"/>
            <w:sz w:val="28"/>
            <w:szCs w:val="28"/>
          </w:rPr>
          <w:t>«</w:t>
        </w:r>
        <w:proofErr w:type="spellStart"/>
        <w:r w:rsidRPr="00C73E04">
          <w:rPr>
            <w:rStyle w:val="a5"/>
            <w:sz w:val="28"/>
            <w:szCs w:val="28"/>
          </w:rPr>
          <w:t>д</w:t>
        </w:r>
        <w:proofErr w:type="spellEnd"/>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управляющий делами </w:t>
      </w:r>
      <w:r w:rsidR="00F025BF">
        <w:rPr>
          <w:sz w:val="28"/>
          <w:szCs w:val="28"/>
        </w:rPr>
        <w:t>Администрац</w:t>
      </w:r>
      <w:r w:rsidRPr="00C73E04">
        <w:rPr>
          <w:sz w:val="28"/>
          <w:szCs w:val="28"/>
        </w:rPr>
        <w:t xml:space="preserve">ии района имеют право проводить собеседование с муниципальным служащим, представившим обращение или уведомление, получать от него письменные пояснения, а </w:t>
      </w:r>
      <w:r w:rsidR="00F025BF">
        <w:rPr>
          <w:sz w:val="28"/>
          <w:szCs w:val="28"/>
        </w:rPr>
        <w:t xml:space="preserve">глава </w:t>
      </w:r>
      <w:r w:rsidRPr="00C73E04">
        <w:rPr>
          <w:sz w:val="28"/>
          <w:szCs w:val="28"/>
        </w:rPr>
        <w:t>района может направлять в установленном</w:t>
      </w:r>
      <w:proofErr w:type="gramEnd"/>
      <w:r w:rsidRPr="00C73E04">
        <w:rPr>
          <w:sz w:val="28"/>
          <w:szCs w:val="28"/>
        </w:rPr>
        <w:t xml:space="preserve"> </w:t>
      </w:r>
      <w:proofErr w:type="gramStart"/>
      <w:r w:rsidRPr="00C73E04">
        <w:rPr>
          <w:sz w:val="28"/>
          <w:szCs w:val="28"/>
        </w:rPr>
        <w:t>порядке</w:t>
      </w:r>
      <w:proofErr w:type="gramEnd"/>
      <w:r w:rsidRPr="00C73E04">
        <w:rPr>
          <w:sz w:val="28"/>
          <w:szCs w:val="28"/>
        </w:rPr>
        <w:t xml:space="preserve"> запросы в государственные органы, органы местного самоуправления и заинтересованные организации. </w:t>
      </w:r>
      <w:r w:rsidRPr="00C73E04">
        <w:rPr>
          <w:sz w:val="28"/>
          <w:szCs w:val="28"/>
        </w:rPr>
        <w:lastRenderedPageBreak/>
        <w:t>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C73E04" w:rsidRPr="00C73E04" w:rsidRDefault="00C73E04" w:rsidP="0043245A">
      <w:pPr>
        <w:rPr>
          <w:sz w:val="28"/>
          <w:szCs w:val="28"/>
        </w:rPr>
      </w:pPr>
      <w:r w:rsidRPr="00C73E04">
        <w:rPr>
          <w:sz w:val="28"/>
          <w:szCs w:val="28"/>
        </w:rPr>
        <w:t>18. В комиссию могут быть представлены материалы, подтверждающие нарушение муниципальным служащим требований к служебному поведению или наличие у него личной заинтересованности, которая приводит или может привести к конфликту интересов.</w:t>
      </w:r>
    </w:p>
    <w:p w:rsidR="00C73E04" w:rsidRPr="00C73E04" w:rsidRDefault="00C73E04" w:rsidP="0043245A">
      <w:pPr>
        <w:rPr>
          <w:sz w:val="28"/>
          <w:szCs w:val="28"/>
        </w:rPr>
      </w:pPr>
      <w:r w:rsidRPr="00C73E04">
        <w:rPr>
          <w:sz w:val="28"/>
          <w:szCs w:val="28"/>
        </w:rPr>
        <w:t xml:space="preserve">19. В случае поступления в комиссию информации, указанной в </w:t>
      </w:r>
      <w:hyperlink w:anchor="P56" w:history="1">
        <w:r w:rsidRPr="00C73E04">
          <w:rPr>
            <w:rStyle w:val="a5"/>
            <w:sz w:val="28"/>
            <w:szCs w:val="28"/>
          </w:rPr>
          <w:t>пункте 13</w:t>
        </w:r>
      </w:hyperlink>
      <w:r w:rsidRPr="00C73E04">
        <w:rPr>
          <w:sz w:val="28"/>
          <w:szCs w:val="28"/>
        </w:rPr>
        <w:t xml:space="preserve"> настоящего Положения, секретарь комиссии немедленно информирует об этом главу </w:t>
      </w:r>
      <w:r w:rsidR="00F025BF">
        <w:rPr>
          <w:sz w:val="28"/>
          <w:szCs w:val="28"/>
        </w:rPr>
        <w:t>Администрац</w:t>
      </w:r>
      <w:r w:rsidRPr="00C73E04">
        <w:rPr>
          <w:sz w:val="28"/>
          <w:szCs w:val="28"/>
        </w:rPr>
        <w:t>ии района в целях принятия им мер по предотвращению конфликта интересов.</w:t>
      </w:r>
    </w:p>
    <w:p w:rsidR="00C73E04" w:rsidRPr="00C73E04" w:rsidRDefault="00C73E04" w:rsidP="0043245A">
      <w:pPr>
        <w:rPr>
          <w:sz w:val="28"/>
          <w:szCs w:val="28"/>
        </w:rPr>
      </w:pPr>
      <w:r w:rsidRPr="00C73E04">
        <w:rPr>
          <w:sz w:val="28"/>
          <w:szCs w:val="28"/>
        </w:rPr>
        <w:t xml:space="preserve">20. Дата, время и место заседания комиссии устанавливаются ее председателем после сбора материалов, подтверждающих либо опровергающих информацию, указанную в </w:t>
      </w:r>
      <w:hyperlink w:anchor="P56" w:history="1">
        <w:r w:rsidRPr="00C73E04">
          <w:rPr>
            <w:rStyle w:val="a5"/>
            <w:sz w:val="28"/>
            <w:szCs w:val="28"/>
          </w:rPr>
          <w:t>пункте 13</w:t>
        </w:r>
      </w:hyperlink>
      <w:r w:rsidRPr="00C73E04">
        <w:rPr>
          <w:sz w:val="28"/>
          <w:szCs w:val="28"/>
        </w:rPr>
        <w:t xml:space="preserve"> настоящего Положения. Секретарь комиссии обеспечивает решение организационных вопросов, связанных с подготовкой заседания комиссии, а также извещает ее членов о дате, времени и месте заседания, о вопросах, включенных в повестку дня, не позднее, чем за семь рабочих дней до дня заседания.</w:t>
      </w:r>
    </w:p>
    <w:p w:rsidR="00C73E04" w:rsidRPr="00C73E04" w:rsidRDefault="00C73E04" w:rsidP="0043245A">
      <w:pPr>
        <w:rPr>
          <w:sz w:val="28"/>
          <w:szCs w:val="28"/>
        </w:rPr>
      </w:pPr>
      <w:r w:rsidRPr="00C73E04">
        <w:rPr>
          <w:sz w:val="28"/>
          <w:szCs w:val="28"/>
        </w:rPr>
        <w:t xml:space="preserve">Заседание комиссии назначается в 10-дневный срок при поступлении информации, содержащей основания для проведения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82" w:history="1">
        <w:r w:rsidRPr="00C73E04">
          <w:rPr>
            <w:rStyle w:val="a5"/>
            <w:sz w:val="28"/>
            <w:szCs w:val="28"/>
          </w:rPr>
          <w:t>абзацами третьим</w:t>
        </w:r>
      </w:hyperlink>
      <w:r w:rsidRPr="00C73E04">
        <w:rPr>
          <w:sz w:val="28"/>
          <w:szCs w:val="28"/>
        </w:rPr>
        <w:t xml:space="preserve">, </w:t>
      </w:r>
      <w:hyperlink w:anchor="P83" w:history="1">
        <w:r w:rsidRPr="00C73E04">
          <w:rPr>
            <w:rStyle w:val="a5"/>
            <w:sz w:val="28"/>
            <w:szCs w:val="28"/>
          </w:rPr>
          <w:t>четвертым</w:t>
        </w:r>
      </w:hyperlink>
      <w:r w:rsidRPr="00C73E04">
        <w:rPr>
          <w:sz w:val="28"/>
          <w:szCs w:val="28"/>
        </w:rPr>
        <w:t xml:space="preserve"> настоящего пункта.</w:t>
      </w:r>
    </w:p>
    <w:p w:rsidR="00C73E04" w:rsidRPr="00C73E04" w:rsidRDefault="00C73E04" w:rsidP="0043245A">
      <w:pPr>
        <w:rPr>
          <w:sz w:val="28"/>
          <w:szCs w:val="28"/>
        </w:rPr>
      </w:pPr>
      <w:bookmarkStart w:id="14" w:name="P82"/>
      <w:bookmarkEnd w:id="14"/>
      <w:r w:rsidRPr="00C73E04">
        <w:rPr>
          <w:sz w:val="28"/>
          <w:szCs w:val="28"/>
        </w:rPr>
        <w:t xml:space="preserve">Заседание комиссии по рассмотрению заявлений, указанных в </w:t>
      </w:r>
      <w:hyperlink w:anchor="P62" w:history="1">
        <w:r w:rsidRPr="00C73E04">
          <w:rPr>
            <w:rStyle w:val="a5"/>
            <w:sz w:val="28"/>
            <w:szCs w:val="28"/>
          </w:rPr>
          <w:t>абзацах третьем</w:t>
        </w:r>
      </w:hyperlink>
      <w:r w:rsidRPr="00C73E04">
        <w:rPr>
          <w:sz w:val="28"/>
          <w:szCs w:val="28"/>
        </w:rPr>
        <w:t xml:space="preserve"> и </w:t>
      </w:r>
      <w:hyperlink w:anchor="P63" w:history="1">
        <w:r w:rsidRPr="00C73E04">
          <w:rPr>
            <w:rStyle w:val="a5"/>
            <w:sz w:val="28"/>
            <w:szCs w:val="28"/>
          </w:rPr>
          <w:t xml:space="preserve">четвертом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C73E04" w:rsidRPr="00C73E04" w:rsidRDefault="00C73E04" w:rsidP="0043245A">
      <w:pPr>
        <w:rPr>
          <w:sz w:val="28"/>
          <w:szCs w:val="28"/>
        </w:rPr>
      </w:pPr>
      <w:bookmarkStart w:id="15" w:name="P83"/>
      <w:bookmarkEnd w:id="15"/>
      <w:r w:rsidRPr="00C73E04">
        <w:rPr>
          <w:sz w:val="28"/>
          <w:szCs w:val="28"/>
        </w:rPr>
        <w:t xml:space="preserve">Уведомление, указанное в </w:t>
      </w:r>
      <w:hyperlink w:anchor="P67" w:history="1">
        <w:r w:rsidRPr="00C73E04">
          <w:rPr>
            <w:rStyle w:val="a5"/>
            <w:sz w:val="28"/>
            <w:szCs w:val="28"/>
          </w:rPr>
          <w:t xml:space="preserve">подпункте </w:t>
        </w:r>
        <w:r w:rsidR="00795142">
          <w:rPr>
            <w:rStyle w:val="a5"/>
            <w:sz w:val="28"/>
            <w:szCs w:val="28"/>
          </w:rPr>
          <w:t>«</w:t>
        </w:r>
        <w:proofErr w:type="spellStart"/>
        <w:r w:rsidRPr="00C73E04">
          <w:rPr>
            <w:rStyle w:val="a5"/>
            <w:sz w:val="28"/>
            <w:szCs w:val="28"/>
          </w:rPr>
          <w:t>д</w:t>
        </w:r>
        <w:proofErr w:type="spellEnd"/>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как правило, рассматривается на очередном (плановом) заседании комиссии.</w:t>
      </w:r>
    </w:p>
    <w:p w:rsidR="00C73E04" w:rsidRPr="00C73E04" w:rsidRDefault="00C73E04" w:rsidP="0043245A">
      <w:pPr>
        <w:rPr>
          <w:sz w:val="28"/>
          <w:szCs w:val="28"/>
        </w:rPr>
      </w:pPr>
      <w:r w:rsidRPr="00C73E04">
        <w:rPr>
          <w:sz w:val="28"/>
          <w:szCs w:val="28"/>
        </w:rPr>
        <w:t xml:space="preserve">21.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w:t>
      </w:r>
      <w:r w:rsidR="00F025BF">
        <w:rPr>
          <w:sz w:val="28"/>
          <w:szCs w:val="28"/>
        </w:rPr>
        <w:t>Администрац</w:t>
      </w:r>
      <w:r w:rsidRPr="00C73E04">
        <w:rPr>
          <w:sz w:val="28"/>
          <w:szCs w:val="28"/>
        </w:rPr>
        <w:t xml:space="preserve">ии района.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w:t>
      </w:r>
      <w:hyperlink w:anchor="P60" w:history="1">
        <w:r w:rsidRPr="00C73E04">
          <w:rPr>
            <w:rStyle w:val="a5"/>
            <w:sz w:val="28"/>
            <w:szCs w:val="28"/>
          </w:rPr>
          <w:t xml:space="preserve">подпунктом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w:t>
      </w:r>
    </w:p>
    <w:p w:rsidR="00C73E04" w:rsidRPr="00C73E04" w:rsidRDefault="00C73E04" w:rsidP="0043245A">
      <w:pPr>
        <w:rPr>
          <w:sz w:val="28"/>
          <w:szCs w:val="28"/>
        </w:rPr>
      </w:pPr>
      <w:r w:rsidRPr="00C73E04">
        <w:rPr>
          <w:sz w:val="28"/>
          <w:szCs w:val="28"/>
        </w:rPr>
        <w:lastRenderedPageBreak/>
        <w:t>22. Заседания комиссии могут проводиться в отсутствие муниципального служащего или гражданина в случае:</w:t>
      </w:r>
    </w:p>
    <w:p w:rsidR="00C73E04" w:rsidRPr="00C73E04" w:rsidRDefault="00C73E04" w:rsidP="0043245A">
      <w:pPr>
        <w:rPr>
          <w:sz w:val="28"/>
          <w:szCs w:val="28"/>
        </w:rPr>
      </w:pPr>
      <w:r w:rsidRPr="00C73E04">
        <w:rPr>
          <w:sz w:val="28"/>
          <w:szCs w:val="28"/>
        </w:rPr>
        <w:t xml:space="preserve">а) если в обращении, заявлении или уведомлении, предусмотренных </w:t>
      </w:r>
      <w:hyperlink w:anchor="P60" w:history="1">
        <w:r w:rsidRPr="00C73E04">
          <w:rPr>
            <w:rStyle w:val="a5"/>
            <w:sz w:val="28"/>
            <w:szCs w:val="28"/>
          </w:rPr>
          <w:t xml:space="preserve">подпунктом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C73E04" w:rsidRPr="00C73E04" w:rsidRDefault="00C73E04" w:rsidP="0043245A">
      <w:pPr>
        <w:rPr>
          <w:sz w:val="28"/>
          <w:szCs w:val="28"/>
        </w:rPr>
      </w:pPr>
      <w:r w:rsidRPr="00C73E04">
        <w:rPr>
          <w:sz w:val="28"/>
          <w:szCs w:val="28"/>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C73E04" w:rsidRPr="00C73E04" w:rsidRDefault="00C73E04" w:rsidP="0043245A">
      <w:pPr>
        <w:rPr>
          <w:sz w:val="28"/>
          <w:szCs w:val="28"/>
        </w:rPr>
      </w:pPr>
      <w:r w:rsidRPr="00C73E04">
        <w:rPr>
          <w:sz w:val="28"/>
          <w:szCs w:val="28"/>
        </w:rPr>
        <w:t>23. На заседании комиссии заслушиваются пояснения муниципального служащего, рассматриваются материалы, относящиеся к вопросам, включенным в повестку дня заседания. Комиссия вправе пригласить на свое заседание иных лиц и заслушать их устные или письменные пояснения.</w:t>
      </w:r>
    </w:p>
    <w:p w:rsidR="00C73E04" w:rsidRPr="00C73E04" w:rsidRDefault="00C73E04" w:rsidP="0043245A">
      <w:pPr>
        <w:rPr>
          <w:sz w:val="28"/>
          <w:szCs w:val="28"/>
        </w:rPr>
      </w:pPr>
      <w:r w:rsidRPr="00C73E04">
        <w:rPr>
          <w:sz w:val="28"/>
          <w:szCs w:val="28"/>
        </w:rPr>
        <w:t>24. Члены комиссии и лица, участвовавшие в ее заседании, не вправе разглашать сведения, ставшие им известными в ходе работы комиссии.</w:t>
      </w:r>
    </w:p>
    <w:p w:rsidR="00C73E04" w:rsidRPr="00C73E04" w:rsidRDefault="00C73E04" w:rsidP="0043245A">
      <w:pPr>
        <w:rPr>
          <w:sz w:val="28"/>
          <w:szCs w:val="28"/>
        </w:rPr>
      </w:pPr>
      <w:r w:rsidRPr="00C73E04">
        <w:rPr>
          <w:sz w:val="28"/>
          <w:szCs w:val="28"/>
        </w:rPr>
        <w:t xml:space="preserve">25. По итогам рассмотрения вопроса, указанного в </w:t>
      </w:r>
      <w:hyperlink w:anchor="P58" w:history="1">
        <w:r w:rsidRPr="00C73E04">
          <w:rPr>
            <w:rStyle w:val="a5"/>
            <w:sz w:val="28"/>
            <w:szCs w:val="28"/>
          </w:rPr>
          <w:t xml:space="preserve">абзаце втором подпункта </w:t>
        </w:r>
        <w:r w:rsidR="00795142">
          <w:rPr>
            <w:rStyle w:val="a5"/>
            <w:sz w:val="28"/>
            <w:szCs w:val="28"/>
          </w:rPr>
          <w:t>«</w:t>
        </w:r>
        <w:r w:rsidRPr="00C73E04">
          <w:rPr>
            <w:rStyle w:val="a5"/>
            <w:sz w:val="28"/>
            <w:szCs w:val="28"/>
          </w:rPr>
          <w:t>а</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bookmarkStart w:id="16" w:name="P91"/>
      <w:bookmarkEnd w:id="16"/>
      <w:proofErr w:type="gramStart"/>
      <w:r w:rsidRPr="00C73E04">
        <w:rPr>
          <w:sz w:val="28"/>
          <w:szCs w:val="28"/>
        </w:rPr>
        <w:t xml:space="preserve">а) установить, что сведения, представленные муниципальным служащим в соответствии с </w:t>
      </w:r>
      <w:hyperlink r:id="rId16" w:history="1">
        <w:r w:rsidRPr="00C73E04">
          <w:rPr>
            <w:rStyle w:val="a5"/>
            <w:sz w:val="28"/>
            <w:szCs w:val="28"/>
          </w:rPr>
          <w:t xml:space="preserve">подпунктом </w:t>
        </w:r>
        <w:r w:rsidR="00795142">
          <w:rPr>
            <w:rStyle w:val="a5"/>
            <w:sz w:val="28"/>
            <w:szCs w:val="28"/>
          </w:rPr>
          <w:t>«</w:t>
        </w:r>
        <w:r w:rsidRPr="00C73E04">
          <w:rPr>
            <w:rStyle w:val="a5"/>
            <w:sz w:val="28"/>
            <w:szCs w:val="28"/>
          </w:rPr>
          <w:t>а</w:t>
        </w:r>
        <w:r w:rsidR="00795142">
          <w:rPr>
            <w:rStyle w:val="a5"/>
            <w:sz w:val="28"/>
            <w:szCs w:val="28"/>
          </w:rPr>
          <w:t>»</w:t>
        </w:r>
        <w:r w:rsidRPr="00C73E04">
          <w:rPr>
            <w:rStyle w:val="a5"/>
            <w:sz w:val="28"/>
            <w:szCs w:val="28"/>
          </w:rPr>
          <w:t xml:space="preserve"> пункта 1</w:t>
        </w:r>
      </w:hyperlink>
      <w:r w:rsidRPr="00C73E04">
        <w:rPr>
          <w:sz w:val="28"/>
          <w:szCs w:val="28"/>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w:t>
      </w:r>
      <w:r w:rsidR="0043245A">
        <w:rPr>
          <w:sz w:val="28"/>
          <w:szCs w:val="28"/>
        </w:rPr>
        <w:t>№</w:t>
      </w:r>
      <w:r w:rsidRPr="00C73E04">
        <w:rPr>
          <w:sz w:val="28"/>
          <w:szCs w:val="28"/>
        </w:rPr>
        <w:t xml:space="preserve"> 1065, являются достоверными и полными;</w:t>
      </w:r>
      <w:proofErr w:type="gramEnd"/>
    </w:p>
    <w:p w:rsidR="00C73E04" w:rsidRPr="00C73E04" w:rsidRDefault="00C73E04" w:rsidP="0043245A">
      <w:pPr>
        <w:rPr>
          <w:sz w:val="28"/>
          <w:szCs w:val="28"/>
        </w:rPr>
      </w:pPr>
      <w:proofErr w:type="gramStart"/>
      <w:r w:rsidRPr="00C73E04">
        <w:rPr>
          <w:sz w:val="28"/>
          <w:szCs w:val="28"/>
        </w:rPr>
        <w:t xml:space="preserve">б) установить, что сведения, представленные муниципальными служащими в соответствии с </w:t>
      </w:r>
      <w:hyperlink r:id="rId17" w:history="1">
        <w:r w:rsidRPr="00C73E04">
          <w:rPr>
            <w:rStyle w:val="a5"/>
            <w:sz w:val="28"/>
            <w:szCs w:val="28"/>
          </w:rPr>
          <w:t xml:space="preserve">подпунктом </w:t>
        </w:r>
        <w:r w:rsidR="00795142">
          <w:rPr>
            <w:rStyle w:val="a5"/>
            <w:sz w:val="28"/>
            <w:szCs w:val="28"/>
          </w:rPr>
          <w:t>«</w:t>
        </w:r>
        <w:r w:rsidRPr="00C73E04">
          <w:rPr>
            <w:rStyle w:val="a5"/>
            <w:sz w:val="28"/>
            <w:szCs w:val="28"/>
          </w:rPr>
          <w:t>а</w:t>
        </w:r>
        <w:r w:rsidR="00795142">
          <w:rPr>
            <w:rStyle w:val="a5"/>
            <w:sz w:val="28"/>
            <w:szCs w:val="28"/>
          </w:rPr>
          <w:t>»</w:t>
        </w:r>
        <w:r w:rsidRPr="00C73E04">
          <w:rPr>
            <w:rStyle w:val="a5"/>
            <w:sz w:val="28"/>
            <w:szCs w:val="28"/>
          </w:rPr>
          <w:t xml:space="preserve"> пункта 1</w:t>
        </w:r>
      </w:hyperlink>
      <w:r w:rsidRPr="00C73E04">
        <w:rPr>
          <w:sz w:val="28"/>
          <w:szCs w:val="28"/>
        </w:rPr>
        <w:t xml:space="preserve"> Положения, названного в </w:t>
      </w:r>
      <w:hyperlink w:anchor="P91" w:history="1">
        <w:r w:rsidRPr="00C73E04">
          <w:rPr>
            <w:rStyle w:val="a5"/>
            <w:sz w:val="28"/>
            <w:szCs w:val="28"/>
          </w:rPr>
          <w:t xml:space="preserve">подпункте </w:t>
        </w:r>
        <w:r w:rsidR="00795142">
          <w:rPr>
            <w:rStyle w:val="a5"/>
            <w:sz w:val="28"/>
            <w:szCs w:val="28"/>
          </w:rPr>
          <w:t>«</w:t>
        </w:r>
        <w:r w:rsidRPr="00C73E04">
          <w:rPr>
            <w:rStyle w:val="a5"/>
            <w:sz w:val="28"/>
            <w:szCs w:val="28"/>
          </w:rPr>
          <w:t>а</w:t>
        </w:r>
        <w:r w:rsidR="00795142">
          <w:rPr>
            <w:rStyle w:val="a5"/>
            <w:sz w:val="28"/>
            <w:szCs w:val="28"/>
          </w:rPr>
          <w:t>»</w:t>
        </w:r>
      </w:hyperlink>
      <w:r w:rsidRPr="00C73E04">
        <w:rPr>
          <w:sz w:val="28"/>
          <w:szCs w:val="28"/>
        </w:rPr>
        <w:t xml:space="preserve"> настоящего пункта, являются недостоверными и (или) неполными.</w:t>
      </w:r>
      <w:proofErr w:type="gramEnd"/>
      <w:r w:rsidRPr="00C73E04">
        <w:rPr>
          <w:sz w:val="28"/>
          <w:szCs w:val="28"/>
        </w:rPr>
        <w:t xml:space="preserve"> В этом случае комиссия рекомендует </w:t>
      </w:r>
      <w:r w:rsidR="00795142">
        <w:rPr>
          <w:sz w:val="28"/>
          <w:szCs w:val="28"/>
        </w:rPr>
        <w:t xml:space="preserve">главе </w:t>
      </w:r>
      <w:r w:rsidRPr="00C73E04">
        <w:rPr>
          <w:sz w:val="28"/>
          <w:szCs w:val="28"/>
        </w:rPr>
        <w:t>района применить к муниципальному служащему конкретную меру ответственности.</w:t>
      </w:r>
    </w:p>
    <w:p w:rsidR="00C73E04" w:rsidRPr="00C73E04" w:rsidRDefault="00C73E04" w:rsidP="0043245A">
      <w:pPr>
        <w:rPr>
          <w:sz w:val="28"/>
          <w:szCs w:val="28"/>
        </w:rPr>
      </w:pPr>
      <w:r w:rsidRPr="00C73E04">
        <w:rPr>
          <w:sz w:val="28"/>
          <w:szCs w:val="28"/>
        </w:rPr>
        <w:t xml:space="preserve">26. По итогам рассмотрения вопроса, указанного в </w:t>
      </w:r>
      <w:hyperlink w:anchor="P59" w:history="1">
        <w:r w:rsidRPr="00C73E04">
          <w:rPr>
            <w:rStyle w:val="a5"/>
            <w:sz w:val="28"/>
            <w:szCs w:val="28"/>
          </w:rPr>
          <w:t xml:space="preserve">абзаце третьем подпункта </w:t>
        </w:r>
        <w:r w:rsidR="00795142">
          <w:rPr>
            <w:rStyle w:val="a5"/>
            <w:sz w:val="28"/>
            <w:szCs w:val="28"/>
          </w:rPr>
          <w:t>«</w:t>
        </w:r>
        <w:r w:rsidRPr="00C73E04">
          <w:rPr>
            <w:rStyle w:val="a5"/>
            <w:sz w:val="28"/>
            <w:szCs w:val="28"/>
          </w:rPr>
          <w:t>а</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C73E04" w:rsidRPr="00C73E04" w:rsidRDefault="00C73E04" w:rsidP="0043245A">
      <w:pPr>
        <w:rPr>
          <w:sz w:val="28"/>
          <w:szCs w:val="28"/>
        </w:rPr>
      </w:pPr>
      <w:r w:rsidRPr="00C73E04">
        <w:rPr>
          <w:sz w:val="28"/>
          <w:szCs w:val="28"/>
        </w:rPr>
        <w:t xml:space="preserve">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w:t>
      </w:r>
      <w:r w:rsidR="00795142">
        <w:rPr>
          <w:sz w:val="28"/>
          <w:szCs w:val="28"/>
        </w:rPr>
        <w:t xml:space="preserve">главе </w:t>
      </w:r>
      <w:r w:rsidRPr="00C73E04">
        <w:rPr>
          <w:sz w:val="28"/>
          <w:szCs w:val="28"/>
        </w:rPr>
        <w:t xml:space="preserve">района указать муниципальному служащему на недопустимость нарушения требований к служебному поведению и (или) требований об урегулировании конфликта </w:t>
      </w:r>
      <w:r w:rsidRPr="00C73E04">
        <w:rPr>
          <w:sz w:val="28"/>
          <w:szCs w:val="28"/>
        </w:rPr>
        <w:lastRenderedPageBreak/>
        <w:t>интересов либо применить к муниципальному служащему конкретную меру ответственности.</w:t>
      </w:r>
    </w:p>
    <w:p w:rsidR="00C73E04" w:rsidRPr="00C73E04" w:rsidRDefault="00C73E04" w:rsidP="0043245A">
      <w:pPr>
        <w:rPr>
          <w:sz w:val="28"/>
          <w:szCs w:val="28"/>
        </w:rPr>
      </w:pPr>
      <w:r w:rsidRPr="00C73E04">
        <w:rPr>
          <w:sz w:val="28"/>
          <w:szCs w:val="28"/>
        </w:rPr>
        <w:t xml:space="preserve">27. По итогам рассмотрения вопроса, указанного в </w:t>
      </w:r>
      <w:hyperlink w:anchor="P61" w:history="1">
        <w:r w:rsidRPr="00C73E04">
          <w:rPr>
            <w:rStyle w:val="a5"/>
            <w:sz w:val="28"/>
            <w:szCs w:val="28"/>
          </w:rPr>
          <w:t xml:space="preserve">абзаце втором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C73E04" w:rsidRPr="00C73E04" w:rsidRDefault="00C73E04" w:rsidP="0043245A">
      <w:pPr>
        <w:rPr>
          <w:sz w:val="28"/>
          <w:szCs w:val="28"/>
        </w:rPr>
      </w:pPr>
      <w:r w:rsidRPr="00C73E04">
        <w:rPr>
          <w:sz w:val="28"/>
          <w:szCs w:val="28"/>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C73E04" w:rsidRPr="00C73E04" w:rsidRDefault="00C73E04" w:rsidP="0043245A">
      <w:pPr>
        <w:rPr>
          <w:sz w:val="28"/>
          <w:szCs w:val="28"/>
        </w:rPr>
      </w:pPr>
      <w:r w:rsidRPr="00C73E04">
        <w:rPr>
          <w:sz w:val="28"/>
          <w:szCs w:val="28"/>
        </w:rPr>
        <w:t xml:space="preserve">28. По итогам рассмотрения вопроса, указанного в </w:t>
      </w:r>
      <w:hyperlink w:anchor="P62" w:history="1">
        <w:r w:rsidRPr="00C73E04">
          <w:rPr>
            <w:rStyle w:val="a5"/>
            <w:sz w:val="28"/>
            <w:szCs w:val="28"/>
          </w:rPr>
          <w:t xml:space="preserve">абзаце третьем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C73E04" w:rsidRPr="00C73E04" w:rsidRDefault="00C73E04" w:rsidP="0043245A">
      <w:pPr>
        <w:rPr>
          <w:sz w:val="28"/>
          <w:szCs w:val="28"/>
        </w:rPr>
      </w:pPr>
      <w:r w:rsidRPr="00C73E04">
        <w:rPr>
          <w:sz w:val="28"/>
          <w:szCs w:val="28"/>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C73E04" w:rsidRPr="00C73E04" w:rsidRDefault="00C73E04" w:rsidP="0043245A">
      <w:pPr>
        <w:rPr>
          <w:sz w:val="28"/>
          <w:szCs w:val="28"/>
        </w:rPr>
      </w:pPr>
      <w:r w:rsidRPr="00C73E04">
        <w:rPr>
          <w:sz w:val="28"/>
          <w:szCs w:val="28"/>
        </w:rPr>
        <w:t xml:space="preserve">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w:t>
      </w:r>
      <w:r w:rsidR="00795142">
        <w:rPr>
          <w:sz w:val="28"/>
          <w:szCs w:val="28"/>
        </w:rPr>
        <w:t xml:space="preserve">главе </w:t>
      </w:r>
      <w:r w:rsidRPr="00C73E04">
        <w:rPr>
          <w:sz w:val="28"/>
          <w:szCs w:val="28"/>
        </w:rPr>
        <w:t>района применить к муниципальному служащему конкретную меру ответственности.</w:t>
      </w:r>
    </w:p>
    <w:p w:rsidR="00C73E04" w:rsidRPr="00C73E04" w:rsidRDefault="00C73E04" w:rsidP="0043245A">
      <w:pPr>
        <w:rPr>
          <w:sz w:val="28"/>
          <w:szCs w:val="28"/>
        </w:rPr>
      </w:pPr>
      <w:r w:rsidRPr="00C73E04">
        <w:rPr>
          <w:sz w:val="28"/>
          <w:szCs w:val="28"/>
        </w:rPr>
        <w:t xml:space="preserve">29. По итогам рассмотрения вопроса, указанного в </w:t>
      </w:r>
      <w:hyperlink w:anchor="P66" w:history="1">
        <w:r w:rsidRPr="00C73E04">
          <w:rPr>
            <w:rStyle w:val="a5"/>
            <w:sz w:val="28"/>
            <w:szCs w:val="28"/>
          </w:rPr>
          <w:t xml:space="preserve">подпункте </w:t>
        </w:r>
        <w:r w:rsidR="00795142">
          <w:rPr>
            <w:rStyle w:val="a5"/>
            <w:sz w:val="28"/>
            <w:szCs w:val="28"/>
          </w:rPr>
          <w:t>«</w:t>
        </w:r>
        <w:r w:rsidRPr="00C73E04">
          <w:rPr>
            <w:rStyle w:val="a5"/>
            <w:sz w:val="28"/>
            <w:szCs w:val="28"/>
          </w:rPr>
          <w:t>г</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 xml:space="preserve">а) признать, что сведения, представленные муниципальным служащим в соответствии с </w:t>
      </w:r>
      <w:hyperlink r:id="rId18" w:history="1">
        <w:r w:rsidRPr="00C73E04">
          <w:rPr>
            <w:rStyle w:val="a5"/>
            <w:sz w:val="28"/>
            <w:szCs w:val="28"/>
          </w:rPr>
          <w:t>частью 1 статьи 3</w:t>
        </w:r>
      </w:hyperlink>
      <w:r w:rsidRPr="00C73E04">
        <w:rPr>
          <w:sz w:val="28"/>
          <w:szCs w:val="28"/>
        </w:rPr>
        <w:t xml:space="preserve"> Федерального закона </w:t>
      </w:r>
      <w:r w:rsidR="00795142">
        <w:rPr>
          <w:sz w:val="28"/>
          <w:szCs w:val="28"/>
        </w:rPr>
        <w:t>«</w:t>
      </w:r>
      <w:r w:rsidRPr="00C73E04">
        <w:rPr>
          <w:sz w:val="28"/>
          <w:szCs w:val="28"/>
        </w:rPr>
        <w:t xml:space="preserve">О </w:t>
      </w:r>
      <w:proofErr w:type="gramStart"/>
      <w:r w:rsidRPr="00C73E04">
        <w:rPr>
          <w:sz w:val="28"/>
          <w:szCs w:val="28"/>
        </w:rPr>
        <w:t>контроле за</w:t>
      </w:r>
      <w:proofErr w:type="gramEnd"/>
      <w:r w:rsidRPr="00C73E04">
        <w:rPr>
          <w:sz w:val="28"/>
          <w:szCs w:val="28"/>
        </w:rPr>
        <w:t xml:space="preserve"> соответствием расходов лиц, замещающих государственные должности, и иных лиц их доходам</w:t>
      </w:r>
      <w:r w:rsidR="00795142">
        <w:rPr>
          <w:sz w:val="28"/>
          <w:szCs w:val="28"/>
        </w:rPr>
        <w:t>»</w:t>
      </w:r>
      <w:r w:rsidRPr="00C73E04">
        <w:rPr>
          <w:sz w:val="28"/>
          <w:szCs w:val="28"/>
        </w:rPr>
        <w:t>, являются достоверными и полными;</w:t>
      </w:r>
    </w:p>
    <w:p w:rsidR="00C73E04" w:rsidRPr="00C73E04" w:rsidRDefault="00C73E04" w:rsidP="0043245A">
      <w:pPr>
        <w:rPr>
          <w:sz w:val="28"/>
          <w:szCs w:val="28"/>
        </w:rPr>
      </w:pPr>
      <w:r w:rsidRPr="00C73E04">
        <w:rPr>
          <w:sz w:val="28"/>
          <w:szCs w:val="28"/>
        </w:rPr>
        <w:t xml:space="preserve">б) признать, что сведения, представленные муниципальным служащим в соответствии с </w:t>
      </w:r>
      <w:hyperlink r:id="rId19" w:history="1">
        <w:r w:rsidRPr="00C73E04">
          <w:rPr>
            <w:rStyle w:val="a5"/>
            <w:sz w:val="28"/>
            <w:szCs w:val="28"/>
          </w:rPr>
          <w:t>частью 1 статьи 3</w:t>
        </w:r>
      </w:hyperlink>
      <w:r w:rsidRPr="00C73E04">
        <w:rPr>
          <w:sz w:val="28"/>
          <w:szCs w:val="28"/>
        </w:rPr>
        <w:t xml:space="preserve"> Федерального закона </w:t>
      </w:r>
      <w:r w:rsidR="00795142">
        <w:rPr>
          <w:sz w:val="28"/>
          <w:szCs w:val="28"/>
        </w:rPr>
        <w:t>«</w:t>
      </w:r>
      <w:r w:rsidRPr="00C73E04">
        <w:rPr>
          <w:sz w:val="28"/>
          <w:szCs w:val="28"/>
        </w:rPr>
        <w:t xml:space="preserve">О </w:t>
      </w:r>
      <w:proofErr w:type="gramStart"/>
      <w:r w:rsidRPr="00C73E04">
        <w:rPr>
          <w:sz w:val="28"/>
          <w:szCs w:val="28"/>
        </w:rPr>
        <w:t>контроле за</w:t>
      </w:r>
      <w:proofErr w:type="gramEnd"/>
      <w:r w:rsidRPr="00C73E04">
        <w:rPr>
          <w:sz w:val="28"/>
          <w:szCs w:val="28"/>
        </w:rPr>
        <w:t xml:space="preserve"> соответствием расходов лиц, замещающих государственные должности, и </w:t>
      </w:r>
      <w:r w:rsidRPr="00C73E04">
        <w:rPr>
          <w:sz w:val="28"/>
          <w:szCs w:val="28"/>
        </w:rPr>
        <w:lastRenderedPageBreak/>
        <w:t>иных лиц их доходам</w:t>
      </w:r>
      <w:r w:rsidR="00795142">
        <w:rPr>
          <w:sz w:val="28"/>
          <w:szCs w:val="28"/>
        </w:rPr>
        <w:t>»</w:t>
      </w:r>
      <w:r w:rsidRPr="00C73E04">
        <w:rPr>
          <w:sz w:val="28"/>
          <w:szCs w:val="28"/>
        </w:rPr>
        <w:t xml:space="preserve">, являются недостоверными и (или) неполными. В этом случае комиссия рекомендует </w:t>
      </w:r>
      <w:r w:rsidR="00795142">
        <w:rPr>
          <w:sz w:val="28"/>
          <w:szCs w:val="28"/>
        </w:rPr>
        <w:t xml:space="preserve">главе </w:t>
      </w:r>
      <w:r w:rsidRPr="00C73E04">
        <w:rPr>
          <w:sz w:val="28"/>
          <w:szCs w:val="28"/>
        </w:rPr>
        <w:t xml:space="preserve">района применить к муниципальному служащему конкретную меру ответственности и (или) направить материалы, полученные в результате осуществления </w:t>
      </w:r>
      <w:proofErr w:type="gramStart"/>
      <w:r w:rsidRPr="00C73E04">
        <w:rPr>
          <w:sz w:val="28"/>
          <w:szCs w:val="28"/>
        </w:rPr>
        <w:t>контроля за</w:t>
      </w:r>
      <w:proofErr w:type="gramEnd"/>
      <w:r w:rsidRPr="00C73E04">
        <w:rPr>
          <w:sz w:val="28"/>
          <w:szCs w:val="28"/>
        </w:rPr>
        <w:t xml:space="preserve"> расходами, в органы прокуратуры и (или) иные государственные органы в соответствии с их компетенцией.</w:t>
      </w:r>
    </w:p>
    <w:p w:rsidR="00C73E04" w:rsidRPr="00C73E04" w:rsidRDefault="00C73E04" w:rsidP="0043245A">
      <w:pPr>
        <w:rPr>
          <w:sz w:val="28"/>
          <w:szCs w:val="28"/>
        </w:rPr>
      </w:pPr>
      <w:r w:rsidRPr="00C73E04">
        <w:rPr>
          <w:sz w:val="28"/>
          <w:szCs w:val="28"/>
        </w:rPr>
        <w:t xml:space="preserve">30. По итогам рассмотрения вопроса, указанного в </w:t>
      </w:r>
      <w:hyperlink w:anchor="P63" w:history="1">
        <w:r w:rsidRPr="00C73E04">
          <w:rPr>
            <w:rStyle w:val="a5"/>
            <w:sz w:val="28"/>
            <w:szCs w:val="28"/>
          </w:rPr>
          <w:t xml:space="preserve">абзаце четвертом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 xml:space="preserve">а) признать, что обстоятельства, препятствующие выполнению требований Федерального </w:t>
      </w:r>
      <w:hyperlink r:id="rId20" w:history="1">
        <w:r w:rsidRPr="00C73E04">
          <w:rPr>
            <w:rStyle w:val="a5"/>
            <w:sz w:val="28"/>
            <w:szCs w:val="28"/>
          </w:rPr>
          <w:t>закона</w:t>
        </w:r>
      </w:hyperlink>
      <w:r w:rsidRPr="00C73E04">
        <w:rPr>
          <w:sz w:val="28"/>
          <w:szCs w:val="28"/>
        </w:rPr>
        <w:t xml:space="preserve"> </w:t>
      </w:r>
      <w:r w:rsidR="00795142">
        <w:rPr>
          <w:sz w:val="28"/>
          <w:szCs w:val="28"/>
        </w:rPr>
        <w:t>«</w:t>
      </w:r>
      <w:r w:rsidRPr="00C73E04">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95142">
        <w:rPr>
          <w:sz w:val="28"/>
          <w:szCs w:val="28"/>
        </w:rPr>
        <w:t>»</w:t>
      </w:r>
      <w:r w:rsidRPr="00C73E04">
        <w:rPr>
          <w:sz w:val="28"/>
          <w:szCs w:val="28"/>
        </w:rPr>
        <w:t>, являются объективными и уважительными;</w:t>
      </w:r>
    </w:p>
    <w:p w:rsidR="00C73E04" w:rsidRPr="00C73E04" w:rsidRDefault="00C73E04" w:rsidP="0043245A">
      <w:pPr>
        <w:rPr>
          <w:sz w:val="28"/>
          <w:szCs w:val="28"/>
        </w:rPr>
      </w:pPr>
      <w:r w:rsidRPr="00C73E04">
        <w:rPr>
          <w:sz w:val="28"/>
          <w:szCs w:val="28"/>
        </w:rPr>
        <w:t xml:space="preserve">б) признать, что обстоятельства, препятствующие выполнению требований Федерального </w:t>
      </w:r>
      <w:hyperlink r:id="rId21" w:history="1">
        <w:r w:rsidRPr="00C73E04">
          <w:rPr>
            <w:rStyle w:val="a5"/>
            <w:sz w:val="28"/>
            <w:szCs w:val="28"/>
          </w:rPr>
          <w:t>закона</w:t>
        </w:r>
      </w:hyperlink>
      <w:r w:rsidRPr="00C73E04">
        <w:rPr>
          <w:sz w:val="28"/>
          <w:szCs w:val="28"/>
        </w:rPr>
        <w:t xml:space="preserve"> </w:t>
      </w:r>
      <w:r w:rsidR="00795142">
        <w:rPr>
          <w:sz w:val="28"/>
          <w:szCs w:val="28"/>
        </w:rPr>
        <w:t>«</w:t>
      </w:r>
      <w:r w:rsidRPr="00C73E04">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95142">
        <w:rPr>
          <w:sz w:val="28"/>
          <w:szCs w:val="28"/>
        </w:rPr>
        <w:t>»</w:t>
      </w:r>
      <w:r w:rsidRPr="00C73E04">
        <w:rPr>
          <w:sz w:val="28"/>
          <w:szCs w:val="28"/>
        </w:rPr>
        <w:t xml:space="preserve">, не являются объективными и уважительными. В этом случае комиссия рекомендует </w:t>
      </w:r>
      <w:r w:rsidR="00795142">
        <w:rPr>
          <w:sz w:val="28"/>
          <w:szCs w:val="28"/>
        </w:rPr>
        <w:t xml:space="preserve">главе </w:t>
      </w:r>
      <w:r w:rsidRPr="00C73E04">
        <w:rPr>
          <w:sz w:val="28"/>
          <w:szCs w:val="28"/>
        </w:rPr>
        <w:t>района применить к муниципальному служащему конкретную меру ответственности.</w:t>
      </w:r>
    </w:p>
    <w:p w:rsidR="00C73E04" w:rsidRPr="00C73E04" w:rsidRDefault="00C73E04" w:rsidP="0043245A">
      <w:pPr>
        <w:rPr>
          <w:sz w:val="28"/>
          <w:szCs w:val="28"/>
        </w:rPr>
      </w:pPr>
      <w:r w:rsidRPr="00C73E04">
        <w:rPr>
          <w:sz w:val="28"/>
          <w:szCs w:val="28"/>
        </w:rPr>
        <w:t xml:space="preserve">31. По итогам рассмотрения вопроса, указанного в </w:t>
      </w:r>
      <w:hyperlink w:anchor="P64" w:history="1">
        <w:r w:rsidRPr="00C73E04">
          <w:rPr>
            <w:rStyle w:val="a5"/>
            <w:sz w:val="28"/>
            <w:szCs w:val="28"/>
          </w:rPr>
          <w:t xml:space="preserve">абзаце пятом подпункта </w:t>
        </w:r>
        <w:r w:rsidR="00795142">
          <w:rPr>
            <w:rStyle w:val="a5"/>
            <w:sz w:val="28"/>
            <w:szCs w:val="28"/>
          </w:rPr>
          <w:t>«</w:t>
        </w:r>
        <w:r w:rsidRPr="00C73E04">
          <w:rPr>
            <w:rStyle w:val="a5"/>
            <w:sz w:val="28"/>
            <w:szCs w:val="28"/>
          </w:rPr>
          <w:t>б</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одно из следующих решений:</w:t>
      </w:r>
    </w:p>
    <w:p w:rsidR="00C73E04" w:rsidRPr="00C73E04" w:rsidRDefault="00C73E04" w:rsidP="0043245A">
      <w:pPr>
        <w:rPr>
          <w:sz w:val="28"/>
          <w:szCs w:val="28"/>
        </w:rPr>
      </w:pPr>
      <w:r w:rsidRPr="00C73E04">
        <w:rPr>
          <w:sz w:val="28"/>
          <w:szCs w:val="28"/>
        </w:rPr>
        <w:t>а) признать, что при исполнении муниципальным служащим должностных обязанностей конфликт интересов отсутствует;</w:t>
      </w:r>
    </w:p>
    <w:p w:rsidR="00C73E04" w:rsidRPr="00C73E04" w:rsidRDefault="00C73E04" w:rsidP="0043245A">
      <w:pPr>
        <w:rPr>
          <w:sz w:val="28"/>
          <w:szCs w:val="28"/>
        </w:rPr>
      </w:pPr>
      <w:r w:rsidRPr="00C73E04">
        <w:rPr>
          <w:sz w:val="28"/>
          <w:szCs w:val="28"/>
        </w:rPr>
        <w:t xml:space="preserve">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w:t>
      </w:r>
      <w:r w:rsidR="00795142">
        <w:rPr>
          <w:sz w:val="28"/>
          <w:szCs w:val="28"/>
        </w:rPr>
        <w:t xml:space="preserve">главе </w:t>
      </w:r>
      <w:r w:rsidRPr="00C73E04">
        <w:rPr>
          <w:sz w:val="28"/>
          <w:szCs w:val="28"/>
        </w:rPr>
        <w:t>района принять меры по урегулированию конфликта интересов или по недопущению его возникновения;</w:t>
      </w:r>
    </w:p>
    <w:p w:rsidR="00C73E04" w:rsidRPr="00C73E04" w:rsidRDefault="00C73E04" w:rsidP="0043245A">
      <w:pPr>
        <w:rPr>
          <w:sz w:val="28"/>
          <w:szCs w:val="28"/>
        </w:rPr>
      </w:pPr>
      <w:r w:rsidRPr="00C73E04">
        <w:rPr>
          <w:sz w:val="28"/>
          <w:szCs w:val="28"/>
        </w:rPr>
        <w:t xml:space="preserve">в) признать, что муниципальный служащий не соблюдал требования об урегулировании конфликта интересов. В этом случае комиссия рекомендует </w:t>
      </w:r>
      <w:r w:rsidR="00795142">
        <w:rPr>
          <w:sz w:val="28"/>
          <w:szCs w:val="28"/>
        </w:rPr>
        <w:t xml:space="preserve">главе </w:t>
      </w:r>
      <w:r w:rsidRPr="00C73E04">
        <w:rPr>
          <w:sz w:val="28"/>
          <w:szCs w:val="28"/>
        </w:rPr>
        <w:t>района применить к муниципальному служащему конкретную меру ответственности.</w:t>
      </w:r>
    </w:p>
    <w:p w:rsidR="00C73E04" w:rsidRPr="00C73E04" w:rsidRDefault="00C73E04" w:rsidP="0043245A">
      <w:pPr>
        <w:rPr>
          <w:sz w:val="28"/>
          <w:szCs w:val="28"/>
        </w:rPr>
      </w:pPr>
      <w:r w:rsidRPr="00C73E04">
        <w:rPr>
          <w:sz w:val="28"/>
          <w:szCs w:val="28"/>
        </w:rPr>
        <w:t xml:space="preserve">32. По итогам рассмотрения вопроса, указанного в </w:t>
      </w:r>
      <w:hyperlink w:anchor="P67" w:history="1">
        <w:r w:rsidRPr="00C73E04">
          <w:rPr>
            <w:rStyle w:val="a5"/>
            <w:sz w:val="28"/>
            <w:szCs w:val="28"/>
          </w:rPr>
          <w:t xml:space="preserve">подпункте </w:t>
        </w:r>
        <w:r w:rsidR="00795142">
          <w:rPr>
            <w:rStyle w:val="a5"/>
            <w:sz w:val="28"/>
            <w:szCs w:val="28"/>
          </w:rPr>
          <w:t>«</w:t>
        </w:r>
        <w:proofErr w:type="spellStart"/>
        <w:r w:rsidRPr="00C73E04">
          <w:rPr>
            <w:rStyle w:val="a5"/>
            <w:sz w:val="28"/>
            <w:szCs w:val="28"/>
          </w:rPr>
          <w:t>д</w:t>
        </w:r>
        <w:proofErr w:type="spellEnd"/>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в отношении гражданина, замещавшего должность муниципальной службы в </w:t>
      </w:r>
      <w:r w:rsidR="00F025BF">
        <w:rPr>
          <w:sz w:val="28"/>
          <w:szCs w:val="28"/>
        </w:rPr>
        <w:t>Администрац</w:t>
      </w:r>
      <w:r w:rsidRPr="00C73E04">
        <w:rPr>
          <w:sz w:val="28"/>
          <w:szCs w:val="28"/>
        </w:rPr>
        <w:t>ии района, одно из следующих решений:</w:t>
      </w:r>
    </w:p>
    <w:p w:rsidR="00C73E04" w:rsidRPr="00C73E04" w:rsidRDefault="00C73E04" w:rsidP="0043245A">
      <w:pPr>
        <w:rPr>
          <w:sz w:val="28"/>
          <w:szCs w:val="28"/>
        </w:rPr>
      </w:pPr>
      <w:r w:rsidRPr="00C73E04">
        <w:rPr>
          <w:sz w:val="28"/>
          <w:szCs w:val="28"/>
        </w:rPr>
        <w:lastRenderedPageBreak/>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C73E04" w:rsidRPr="00C73E04" w:rsidRDefault="00C73E04" w:rsidP="0043245A">
      <w:pPr>
        <w:rPr>
          <w:sz w:val="28"/>
          <w:szCs w:val="28"/>
        </w:rPr>
      </w:pPr>
      <w:r w:rsidRPr="00C73E04">
        <w:rPr>
          <w:sz w:val="28"/>
          <w:szCs w:val="28"/>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22" w:history="1">
        <w:r w:rsidRPr="00C73E04">
          <w:rPr>
            <w:rStyle w:val="a5"/>
            <w:sz w:val="28"/>
            <w:szCs w:val="28"/>
          </w:rPr>
          <w:t>статьи 12</w:t>
        </w:r>
      </w:hyperlink>
      <w:r w:rsidRPr="00C73E04">
        <w:rPr>
          <w:sz w:val="28"/>
          <w:szCs w:val="28"/>
        </w:rPr>
        <w:t xml:space="preserve"> Федерального закона от 25 декабря 2008 г. </w:t>
      </w:r>
      <w:r w:rsidR="0043245A">
        <w:rPr>
          <w:sz w:val="28"/>
          <w:szCs w:val="28"/>
        </w:rPr>
        <w:t>№</w:t>
      </w:r>
      <w:r w:rsidRPr="00C73E04">
        <w:rPr>
          <w:sz w:val="28"/>
          <w:szCs w:val="28"/>
        </w:rPr>
        <w:t xml:space="preserve"> 273-ФЗ </w:t>
      </w:r>
      <w:r w:rsidR="00795142">
        <w:rPr>
          <w:sz w:val="28"/>
          <w:szCs w:val="28"/>
        </w:rPr>
        <w:t>«</w:t>
      </w:r>
      <w:r w:rsidRPr="00C73E04">
        <w:rPr>
          <w:sz w:val="28"/>
          <w:szCs w:val="28"/>
        </w:rPr>
        <w:t>О противодействии коррупции</w:t>
      </w:r>
      <w:r w:rsidR="00795142">
        <w:rPr>
          <w:sz w:val="28"/>
          <w:szCs w:val="28"/>
        </w:rPr>
        <w:t>»</w:t>
      </w:r>
      <w:r w:rsidRPr="00C73E04">
        <w:rPr>
          <w:sz w:val="28"/>
          <w:szCs w:val="28"/>
        </w:rPr>
        <w:t xml:space="preserve">. В этом случае комиссия рекомендует </w:t>
      </w:r>
      <w:r w:rsidR="00795142">
        <w:rPr>
          <w:sz w:val="28"/>
          <w:szCs w:val="28"/>
        </w:rPr>
        <w:t xml:space="preserve">главе </w:t>
      </w:r>
      <w:r w:rsidRPr="00C73E04">
        <w:rPr>
          <w:sz w:val="28"/>
          <w:szCs w:val="28"/>
        </w:rPr>
        <w:t>района проинформировать об указанных обстоятельствах органы прокуратуры и уведомившую организацию.</w:t>
      </w:r>
    </w:p>
    <w:p w:rsidR="00C73E04" w:rsidRPr="00C73E04" w:rsidRDefault="00C73E04" w:rsidP="0043245A">
      <w:pPr>
        <w:rPr>
          <w:sz w:val="28"/>
          <w:szCs w:val="28"/>
        </w:rPr>
      </w:pPr>
      <w:r w:rsidRPr="00C73E04">
        <w:rPr>
          <w:sz w:val="28"/>
          <w:szCs w:val="28"/>
        </w:rPr>
        <w:t xml:space="preserve">33. По итогам рассмотрения вопросов, указанных в </w:t>
      </w:r>
      <w:hyperlink w:anchor="P57" w:history="1">
        <w:r w:rsidRPr="00C73E04">
          <w:rPr>
            <w:rStyle w:val="a5"/>
            <w:sz w:val="28"/>
            <w:szCs w:val="28"/>
          </w:rPr>
          <w:t xml:space="preserve">подпунктах </w:t>
        </w:r>
        <w:r w:rsidR="00795142">
          <w:rPr>
            <w:rStyle w:val="a5"/>
            <w:sz w:val="28"/>
            <w:szCs w:val="28"/>
          </w:rPr>
          <w:t>«</w:t>
        </w:r>
        <w:r w:rsidRPr="00C73E04">
          <w:rPr>
            <w:rStyle w:val="a5"/>
            <w:sz w:val="28"/>
            <w:szCs w:val="28"/>
          </w:rPr>
          <w:t>а</w:t>
        </w:r>
        <w:r w:rsidR="00795142">
          <w:rPr>
            <w:rStyle w:val="a5"/>
            <w:sz w:val="28"/>
            <w:szCs w:val="28"/>
          </w:rPr>
          <w:t>»</w:t>
        </w:r>
      </w:hyperlink>
      <w:r w:rsidRPr="00C73E04">
        <w:rPr>
          <w:sz w:val="28"/>
          <w:szCs w:val="28"/>
        </w:rPr>
        <w:t xml:space="preserve">, </w:t>
      </w:r>
      <w:hyperlink w:anchor="P60" w:history="1">
        <w:r w:rsidR="00795142">
          <w:rPr>
            <w:rStyle w:val="a5"/>
            <w:sz w:val="28"/>
            <w:szCs w:val="28"/>
          </w:rPr>
          <w:t>«</w:t>
        </w:r>
        <w:r w:rsidRPr="00C73E04">
          <w:rPr>
            <w:rStyle w:val="a5"/>
            <w:sz w:val="28"/>
            <w:szCs w:val="28"/>
          </w:rPr>
          <w:t>б</w:t>
        </w:r>
        <w:r w:rsidR="00795142">
          <w:rPr>
            <w:rStyle w:val="a5"/>
            <w:sz w:val="28"/>
            <w:szCs w:val="28"/>
          </w:rPr>
          <w:t>»</w:t>
        </w:r>
      </w:hyperlink>
      <w:r w:rsidRPr="00C73E04">
        <w:rPr>
          <w:sz w:val="28"/>
          <w:szCs w:val="28"/>
        </w:rPr>
        <w:t xml:space="preserve">, </w:t>
      </w:r>
      <w:hyperlink w:anchor="P66" w:history="1">
        <w:r w:rsidR="00795142">
          <w:rPr>
            <w:rStyle w:val="a5"/>
            <w:sz w:val="28"/>
            <w:szCs w:val="28"/>
          </w:rPr>
          <w:t>«</w:t>
        </w:r>
        <w:r w:rsidRPr="00C73E04">
          <w:rPr>
            <w:rStyle w:val="a5"/>
            <w:sz w:val="28"/>
            <w:szCs w:val="28"/>
          </w:rPr>
          <w:t>г</w:t>
        </w:r>
        <w:r w:rsidR="00795142">
          <w:rPr>
            <w:rStyle w:val="a5"/>
            <w:sz w:val="28"/>
            <w:szCs w:val="28"/>
          </w:rPr>
          <w:t>»</w:t>
        </w:r>
      </w:hyperlink>
      <w:r w:rsidRPr="00C73E04">
        <w:rPr>
          <w:sz w:val="28"/>
          <w:szCs w:val="28"/>
        </w:rPr>
        <w:t xml:space="preserve"> и </w:t>
      </w:r>
      <w:hyperlink w:anchor="P67" w:history="1">
        <w:r w:rsidR="00795142">
          <w:rPr>
            <w:rStyle w:val="a5"/>
            <w:sz w:val="28"/>
            <w:szCs w:val="28"/>
          </w:rPr>
          <w:t>«</w:t>
        </w:r>
        <w:proofErr w:type="spellStart"/>
        <w:r w:rsidRPr="00C73E04">
          <w:rPr>
            <w:rStyle w:val="a5"/>
            <w:sz w:val="28"/>
            <w:szCs w:val="28"/>
          </w:rPr>
          <w:t>д</w:t>
        </w:r>
        <w:proofErr w:type="spellEnd"/>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и при наличии к тому оснований комиссия может принять иное решение, чем предусмотрено настоящим Положением. Основания и мотивы принятия такого решения должны быть отражены в протоколе заседания комиссии.</w:t>
      </w:r>
    </w:p>
    <w:p w:rsidR="00C73E04" w:rsidRPr="00C73E04" w:rsidRDefault="00C73E04" w:rsidP="0043245A">
      <w:pPr>
        <w:rPr>
          <w:sz w:val="28"/>
          <w:szCs w:val="28"/>
        </w:rPr>
      </w:pPr>
      <w:r w:rsidRPr="00C73E04">
        <w:rPr>
          <w:sz w:val="28"/>
          <w:szCs w:val="28"/>
        </w:rPr>
        <w:t xml:space="preserve">34. По итогам рассмотрения вопроса, предусмотренного </w:t>
      </w:r>
      <w:hyperlink w:anchor="P65" w:history="1">
        <w:r w:rsidRPr="00C73E04">
          <w:rPr>
            <w:rStyle w:val="a5"/>
            <w:sz w:val="28"/>
            <w:szCs w:val="28"/>
          </w:rPr>
          <w:t xml:space="preserve">подпунктом </w:t>
        </w:r>
        <w:r w:rsidR="00795142">
          <w:rPr>
            <w:rStyle w:val="a5"/>
            <w:sz w:val="28"/>
            <w:szCs w:val="28"/>
          </w:rPr>
          <w:t>«</w:t>
        </w:r>
        <w:r w:rsidRPr="00C73E04">
          <w:rPr>
            <w:rStyle w:val="a5"/>
            <w:sz w:val="28"/>
            <w:szCs w:val="28"/>
          </w:rPr>
          <w:t>в</w:t>
        </w:r>
        <w:r w:rsidR="00795142">
          <w:rPr>
            <w:rStyle w:val="a5"/>
            <w:sz w:val="28"/>
            <w:szCs w:val="28"/>
          </w:rPr>
          <w:t>»</w:t>
        </w:r>
        <w:r w:rsidRPr="00C73E04">
          <w:rPr>
            <w:rStyle w:val="a5"/>
            <w:sz w:val="28"/>
            <w:szCs w:val="28"/>
          </w:rPr>
          <w:t xml:space="preserve"> пункта 13</w:t>
        </w:r>
      </w:hyperlink>
      <w:r w:rsidRPr="00C73E04">
        <w:rPr>
          <w:sz w:val="28"/>
          <w:szCs w:val="28"/>
        </w:rPr>
        <w:t xml:space="preserve"> настоящего Положения, комиссия принимает соответствующее решение.</w:t>
      </w:r>
    </w:p>
    <w:p w:rsidR="00C73E04" w:rsidRPr="00C73E04" w:rsidRDefault="00C73E04" w:rsidP="0043245A">
      <w:pPr>
        <w:rPr>
          <w:sz w:val="28"/>
          <w:szCs w:val="28"/>
        </w:rPr>
      </w:pPr>
      <w:r w:rsidRPr="00C73E04">
        <w:rPr>
          <w:sz w:val="28"/>
          <w:szCs w:val="28"/>
        </w:rPr>
        <w:t>35. Решения комиссии принимаются простым большинством голосов присутствующих на заседании членов комиссии. При равенстве числа голосов голос председательствующего на заседании комиссии является решающим.</w:t>
      </w:r>
    </w:p>
    <w:p w:rsidR="00C73E04" w:rsidRPr="00C73E04" w:rsidRDefault="00C73E04" w:rsidP="0043245A">
      <w:pPr>
        <w:rPr>
          <w:sz w:val="28"/>
          <w:szCs w:val="28"/>
        </w:rPr>
      </w:pPr>
      <w:r w:rsidRPr="00C73E04">
        <w:rPr>
          <w:sz w:val="28"/>
          <w:szCs w:val="28"/>
        </w:rPr>
        <w:t>36. Решения комиссии оформляются протоколами, которые подписывают члены комиссии, принявшие участие в ее заседании. Решения комиссии носят рекомендательный характер.</w:t>
      </w:r>
    </w:p>
    <w:p w:rsidR="00C73E04" w:rsidRPr="00C73E04" w:rsidRDefault="00C73E04" w:rsidP="0043245A">
      <w:pPr>
        <w:rPr>
          <w:sz w:val="28"/>
          <w:szCs w:val="28"/>
        </w:rPr>
      </w:pPr>
      <w:r w:rsidRPr="00C73E04">
        <w:rPr>
          <w:sz w:val="28"/>
          <w:szCs w:val="28"/>
        </w:rPr>
        <w:t>37. В протоколе заседания комиссии указываются:</w:t>
      </w:r>
    </w:p>
    <w:p w:rsidR="00C73E04" w:rsidRPr="00C73E04" w:rsidRDefault="00C73E04" w:rsidP="0043245A">
      <w:pPr>
        <w:rPr>
          <w:sz w:val="28"/>
          <w:szCs w:val="28"/>
        </w:rPr>
      </w:pPr>
      <w:r w:rsidRPr="00C73E04">
        <w:rPr>
          <w:sz w:val="28"/>
          <w:szCs w:val="28"/>
        </w:rPr>
        <w:t>а) дата заседания комиссии, фамилии, имена, отчества членов комиссии и других лиц, присутствующих на заседании;</w:t>
      </w:r>
    </w:p>
    <w:p w:rsidR="00C73E04" w:rsidRPr="00C73E04" w:rsidRDefault="00C73E04" w:rsidP="0043245A">
      <w:pPr>
        <w:rPr>
          <w:sz w:val="28"/>
          <w:szCs w:val="28"/>
        </w:rPr>
      </w:pPr>
      <w:r w:rsidRPr="00C73E04">
        <w:rPr>
          <w:sz w:val="28"/>
          <w:szCs w:val="28"/>
        </w:rPr>
        <w:t>б) формулировка каждого из рассматриваемых на заседании комиссии вопросов с указанием фамилии, имена,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C73E04" w:rsidRPr="00C73E04" w:rsidRDefault="00C73E04" w:rsidP="0043245A">
      <w:pPr>
        <w:rPr>
          <w:sz w:val="28"/>
          <w:szCs w:val="28"/>
        </w:rPr>
      </w:pPr>
      <w:r w:rsidRPr="00C73E04">
        <w:rPr>
          <w:sz w:val="28"/>
          <w:szCs w:val="28"/>
        </w:rPr>
        <w:t>в) предъявляемые к муниципальному служащему претензии, материалы, на которых они основываются;</w:t>
      </w:r>
    </w:p>
    <w:p w:rsidR="00C73E04" w:rsidRPr="00C73E04" w:rsidRDefault="00C73E04" w:rsidP="0043245A">
      <w:pPr>
        <w:rPr>
          <w:sz w:val="28"/>
          <w:szCs w:val="28"/>
        </w:rPr>
      </w:pPr>
      <w:r w:rsidRPr="00C73E04">
        <w:rPr>
          <w:sz w:val="28"/>
          <w:szCs w:val="28"/>
        </w:rPr>
        <w:t>г) содержание пояснений муниципального служащего и других лиц и краткое изложение их выступлений;</w:t>
      </w:r>
    </w:p>
    <w:p w:rsidR="00C73E04" w:rsidRPr="00C73E04" w:rsidRDefault="00C73E04" w:rsidP="0043245A">
      <w:pPr>
        <w:rPr>
          <w:sz w:val="28"/>
          <w:szCs w:val="28"/>
        </w:rPr>
      </w:pPr>
      <w:proofErr w:type="spellStart"/>
      <w:r w:rsidRPr="00C73E04">
        <w:rPr>
          <w:sz w:val="28"/>
          <w:szCs w:val="28"/>
        </w:rPr>
        <w:t>д</w:t>
      </w:r>
      <w:proofErr w:type="spellEnd"/>
      <w:r w:rsidRPr="00C73E04">
        <w:rPr>
          <w:sz w:val="28"/>
          <w:szCs w:val="28"/>
        </w:rPr>
        <w:t>) фамилии, имена, отчества выступавших на заседании лиц и краткое изложение их выступлений;</w:t>
      </w:r>
    </w:p>
    <w:p w:rsidR="00C73E04" w:rsidRPr="00C73E04" w:rsidRDefault="00C73E04" w:rsidP="0043245A">
      <w:pPr>
        <w:rPr>
          <w:sz w:val="28"/>
          <w:szCs w:val="28"/>
        </w:rPr>
      </w:pPr>
      <w:r w:rsidRPr="00C73E04">
        <w:rPr>
          <w:sz w:val="28"/>
          <w:szCs w:val="28"/>
        </w:rPr>
        <w:t xml:space="preserve">е) источник информации, содержащей основания для проведения заседания комиссии, дата поступления информации в </w:t>
      </w:r>
      <w:r w:rsidR="00F025BF">
        <w:rPr>
          <w:sz w:val="28"/>
          <w:szCs w:val="28"/>
        </w:rPr>
        <w:t>Администрац</w:t>
      </w:r>
      <w:r w:rsidRPr="00C73E04">
        <w:rPr>
          <w:sz w:val="28"/>
          <w:szCs w:val="28"/>
        </w:rPr>
        <w:t>ию района;</w:t>
      </w:r>
    </w:p>
    <w:p w:rsidR="00C73E04" w:rsidRPr="00C73E04" w:rsidRDefault="00C73E04" w:rsidP="0043245A">
      <w:pPr>
        <w:rPr>
          <w:sz w:val="28"/>
          <w:szCs w:val="28"/>
        </w:rPr>
      </w:pPr>
      <w:r w:rsidRPr="00C73E04">
        <w:rPr>
          <w:sz w:val="28"/>
          <w:szCs w:val="28"/>
        </w:rPr>
        <w:lastRenderedPageBreak/>
        <w:t>ж) другие сведения;</w:t>
      </w:r>
    </w:p>
    <w:p w:rsidR="00C73E04" w:rsidRPr="00C73E04" w:rsidRDefault="00C73E04" w:rsidP="0043245A">
      <w:pPr>
        <w:rPr>
          <w:sz w:val="28"/>
          <w:szCs w:val="28"/>
        </w:rPr>
      </w:pPr>
      <w:proofErr w:type="spellStart"/>
      <w:r w:rsidRPr="00C73E04">
        <w:rPr>
          <w:sz w:val="28"/>
          <w:szCs w:val="28"/>
        </w:rPr>
        <w:t>з</w:t>
      </w:r>
      <w:proofErr w:type="spellEnd"/>
      <w:r w:rsidRPr="00C73E04">
        <w:rPr>
          <w:sz w:val="28"/>
          <w:szCs w:val="28"/>
        </w:rPr>
        <w:t>) результаты голосования;</w:t>
      </w:r>
    </w:p>
    <w:p w:rsidR="00C73E04" w:rsidRPr="00C73E04" w:rsidRDefault="00C73E04" w:rsidP="0043245A">
      <w:pPr>
        <w:rPr>
          <w:sz w:val="28"/>
          <w:szCs w:val="28"/>
        </w:rPr>
      </w:pPr>
      <w:r w:rsidRPr="00C73E04">
        <w:rPr>
          <w:sz w:val="28"/>
          <w:szCs w:val="28"/>
        </w:rPr>
        <w:t>и) решение и обоснование его принятия.</w:t>
      </w:r>
    </w:p>
    <w:p w:rsidR="00C73E04" w:rsidRPr="00C73E04" w:rsidRDefault="00C73E04" w:rsidP="0043245A">
      <w:pPr>
        <w:rPr>
          <w:sz w:val="28"/>
          <w:szCs w:val="28"/>
        </w:rPr>
      </w:pPr>
      <w:r w:rsidRPr="00C73E04">
        <w:rPr>
          <w:sz w:val="28"/>
          <w:szCs w:val="28"/>
        </w:rPr>
        <w:t>38. Член комиссии, несогласный с ее решением, вправе в письменном виде изложить свое мнение, которое подлежит обязательному приобщению к протоколу заседания комиссии.</w:t>
      </w:r>
    </w:p>
    <w:p w:rsidR="00C73E04" w:rsidRPr="00C73E04" w:rsidRDefault="00C73E04" w:rsidP="0043245A">
      <w:pPr>
        <w:rPr>
          <w:sz w:val="28"/>
          <w:szCs w:val="28"/>
        </w:rPr>
      </w:pPr>
      <w:r w:rsidRPr="00C73E04">
        <w:rPr>
          <w:sz w:val="28"/>
          <w:szCs w:val="28"/>
        </w:rPr>
        <w:t xml:space="preserve">39. Копии протокола заседания комиссии в 7-дневный срок со дня заседания направляются </w:t>
      </w:r>
      <w:r w:rsidR="00795142">
        <w:rPr>
          <w:sz w:val="28"/>
          <w:szCs w:val="28"/>
        </w:rPr>
        <w:t xml:space="preserve">главе </w:t>
      </w:r>
      <w:r w:rsidRPr="00C73E04">
        <w:rPr>
          <w:sz w:val="28"/>
          <w:szCs w:val="28"/>
        </w:rPr>
        <w:t>района, полностью или в виде выписок из него - муниципальному служащему, а также по решению комиссии - иным заинтересованным лицам.</w:t>
      </w:r>
    </w:p>
    <w:p w:rsidR="00C73E04" w:rsidRPr="00C73E04" w:rsidRDefault="00C73E04" w:rsidP="0043245A">
      <w:pPr>
        <w:rPr>
          <w:sz w:val="28"/>
          <w:szCs w:val="28"/>
        </w:rPr>
      </w:pPr>
      <w:r w:rsidRPr="00C73E04">
        <w:rPr>
          <w:sz w:val="28"/>
          <w:szCs w:val="28"/>
        </w:rPr>
        <w:t>40. Решение комиссии может быть обжаловано муниципальным служащим в порядке, предусмотренным законодательством Российской Федерации.</w:t>
      </w:r>
    </w:p>
    <w:p w:rsidR="00C73E04" w:rsidRPr="00C73E04" w:rsidRDefault="00C73E04" w:rsidP="0043245A">
      <w:pPr>
        <w:rPr>
          <w:sz w:val="28"/>
          <w:szCs w:val="28"/>
        </w:rPr>
      </w:pPr>
      <w:r w:rsidRPr="00C73E04">
        <w:rPr>
          <w:sz w:val="28"/>
          <w:szCs w:val="28"/>
        </w:rPr>
        <w:t xml:space="preserve">41. По результатам рассмотрения предложений, указанных в решении комиссии, </w:t>
      </w:r>
      <w:r w:rsidR="00F025BF">
        <w:rPr>
          <w:sz w:val="28"/>
          <w:szCs w:val="28"/>
        </w:rPr>
        <w:t xml:space="preserve">глава </w:t>
      </w:r>
      <w:r w:rsidRPr="00C73E04">
        <w:rPr>
          <w:sz w:val="28"/>
          <w:szCs w:val="28"/>
        </w:rPr>
        <w:t>района принимает решения о мерах по предотвращению или урегулированию конфликта интересов.</w:t>
      </w:r>
    </w:p>
    <w:p w:rsidR="00C73E04" w:rsidRPr="00C73E04" w:rsidRDefault="00C73E04" w:rsidP="0043245A">
      <w:pPr>
        <w:rPr>
          <w:sz w:val="28"/>
          <w:szCs w:val="28"/>
        </w:rPr>
      </w:pPr>
      <w:r w:rsidRPr="00C73E04">
        <w:rPr>
          <w:sz w:val="28"/>
          <w:szCs w:val="28"/>
        </w:rPr>
        <w:t xml:space="preserve">42. </w:t>
      </w:r>
      <w:proofErr w:type="gramStart"/>
      <w:r w:rsidRPr="00C73E04">
        <w:rPr>
          <w:sz w:val="28"/>
          <w:szCs w:val="28"/>
        </w:rPr>
        <w:t xml:space="preserve">В случае установления комиссией обстоятельств, свидетельствующих о наличии признаков дисциплинарного проступка в действиях (бездействии) муниципального служащего, в том числе в случае неиспользования им обязанности сообщить </w:t>
      </w:r>
      <w:r w:rsidR="00795142">
        <w:rPr>
          <w:sz w:val="28"/>
          <w:szCs w:val="28"/>
        </w:rPr>
        <w:t xml:space="preserve">главе </w:t>
      </w:r>
      <w:r w:rsidRPr="00C73E04">
        <w:rPr>
          <w:sz w:val="28"/>
          <w:szCs w:val="28"/>
        </w:rPr>
        <w:t xml:space="preserve">района о личной заинтересованности при исполнении должностных обязанностей, которая может привести к конфликту интересов, а также в случае непринятия муниципальным служащим мер по предотвращению такого конфликта, </w:t>
      </w:r>
      <w:r w:rsidR="00F025BF">
        <w:rPr>
          <w:sz w:val="28"/>
          <w:szCs w:val="28"/>
        </w:rPr>
        <w:t xml:space="preserve">глава </w:t>
      </w:r>
      <w:r w:rsidRPr="00C73E04">
        <w:rPr>
          <w:sz w:val="28"/>
          <w:szCs w:val="28"/>
        </w:rPr>
        <w:t>района после получения от комиссии соответствующей информации</w:t>
      </w:r>
      <w:proofErr w:type="gramEnd"/>
      <w:r w:rsidRPr="00C73E04">
        <w:rPr>
          <w:sz w:val="28"/>
          <w:szCs w:val="28"/>
        </w:rPr>
        <w:t xml:space="preserve"> может привлечь муниципального служащего к дисциплинарной ответственности в соответствии со </w:t>
      </w:r>
      <w:hyperlink r:id="rId23" w:history="1">
        <w:r w:rsidRPr="00C73E04">
          <w:rPr>
            <w:rStyle w:val="a5"/>
            <w:sz w:val="28"/>
            <w:szCs w:val="28"/>
          </w:rPr>
          <w:t>статьей 27</w:t>
        </w:r>
      </w:hyperlink>
      <w:r w:rsidRPr="00C73E04">
        <w:rPr>
          <w:sz w:val="28"/>
          <w:szCs w:val="28"/>
        </w:rPr>
        <w:t xml:space="preserve"> Федерального закона от 02.03.2007 </w:t>
      </w:r>
      <w:r w:rsidR="0043245A">
        <w:rPr>
          <w:sz w:val="28"/>
          <w:szCs w:val="28"/>
        </w:rPr>
        <w:t>№</w:t>
      </w:r>
      <w:r w:rsidRPr="00C73E04">
        <w:rPr>
          <w:sz w:val="28"/>
          <w:szCs w:val="28"/>
        </w:rPr>
        <w:t xml:space="preserve"> 25-ФЗ </w:t>
      </w:r>
      <w:r w:rsidR="00795142">
        <w:rPr>
          <w:sz w:val="28"/>
          <w:szCs w:val="28"/>
        </w:rPr>
        <w:t>«</w:t>
      </w:r>
      <w:r w:rsidRPr="00C73E04">
        <w:rPr>
          <w:sz w:val="28"/>
          <w:szCs w:val="28"/>
        </w:rPr>
        <w:t>О муниципальной службе в Российской Федерации</w:t>
      </w:r>
      <w:r w:rsidR="00795142">
        <w:rPr>
          <w:sz w:val="28"/>
          <w:szCs w:val="28"/>
        </w:rPr>
        <w:t>»</w:t>
      </w:r>
      <w:r w:rsidRPr="00C73E04">
        <w:rPr>
          <w:sz w:val="28"/>
          <w:szCs w:val="28"/>
        </w:rPr>
        <w:t xml:space="preserve"> в порядке, предусмотренном трудовым законодательством.</w:t>
      </w:r>
    </w:p>
    <w:p w:rsidR="00C73E04" w:rsidRPr="00C73E04" w:rsidRDefault="00C73E04" w:rsidP="0043245A">
      <w:pPr>
        <w:rPr>
          <w:sz w:val="28"/>
          <w:szCs w:val="28"/>
        </w:rPr>
      </w:pPr>
      <w:r w:rsidRPr="00C73E04">
        <w:rPr>
          <w:sz w:val="28"/>
          <w:szCs w:val="28"/>
        </w:rPr>
        <w:t>43. Решение комиссии, принятое в отношении муниципального служащего, хранится в его личном деле.</w:t>
      </w:r>
    </w:p>
    <w:p w:rsidR="00C73E04" w:rsidRPr="00C73E04" w:rsidRDefault="00C73E04" w:rsidP="0043245A">
      <w:pPr>
        <w:rPr>
          <w:sz w:val="28"/>
          <w:szCs w:val="28"/>
        </w:rPr>
      </w:pPr>
      <w:r w:rsidRPr="00C73E04">
        <w:rPr>
          <w:sz w:val="28"/>
          <w:szCs w:val="28"/>
        </w:rPr>
        <w:t>44. Организационное обеспечение деятельности комиссии возлагается на секретаря комиссии.</w:t>
      </w:r>
    </w:p>
    <w:p w:rsidR="00C73E04" w:rsidRPr="00C73E04" w:rsidRDefault="0043245A" w:rsidP="0043245A">
      <w:pPr>
        <w:ind w:left="4536" w:firstLine="0"/>
        <w:jc w:val="right"/>
        <w:rPr>
          <w:sz w:val="28"/>
          <w:szCs w:val="28"/>
        </w:rPr>
      </w:pPr>
      <w:r>
        <w:rPr>
          <w:sz w:val="28"/>
          <w:szCs w:val="28"/>
        </w:rPr>
        <w:br w:type="page"/>
      </w:r>
    </w:p>
    <w:p w:rsidR="00C423D0" w:rsidRPr="00C73E04" w:rsidRDefault="000C5770" w:rsidP="00360C4A">
      <w:pPr>
        <w:ind w:left="5103" w:firstLine="0"/>
        <w:rPr>
          <w:sz w:val="28"/>
          <w:szCs w:val="28"/>
        </w:rPr>
      </w:pPr>
      <w:r>
        <w:rPr>
          <w:sz w:val="28"/>
          <w:szCs w:val="28"/>
        </w:rPr>
        <w:t>Приложение № 2</w:t>
      </w:r>
      <w:r w:rsidR="00360C4A" w:rsidRPr="00360C4A">
        <w:rPr>
          <w:sz w:val="28"/>
          <w:szCs w:val="28"/>
        </w:rPr>
        <w:t xml:space="preserve"> к Постановлению Администрации Тюменцевского района от «___»___________2019 г. № ____</w:t>
      </w:r>
    </w:p>
    <w:p w:rsidR="00C423D0" w:rsidRPr="00C73E04" w:rsidRDefault="00C423D0" w:rsidP="00360C4A">
      <w:pPr>
        <w:ind w:left="5103" w:firstLine="0"/>
        <w:rPr>
          <w:sz w:val="28"/>
          <w:szCs w:val="28"/>
        </w:rPr>
      </w:pPr>
    </w:p>
    <w:p w:rsidR="00C73E04" w:rsidRPr="00795142" w:rsidRDefault="00795142" w:rsidP="00C73E04">
      <w:pPr>
        <w:autoSpaceDE w:val="0"/>
        <w:autoSpaceDN w:val="0"/>
        <w:adjustRightInd w:val="0"/>
        <w:jc w:val="center"/>
        <w:outlineLvl w:val="0"/>
        <w:rPr>
          <w:sz w:val="28"/>
          <w:szCs w:val="28"/>
        </w:rPr>
      </w:pPr>
      <w:r w:rsidRPr="00795142">
        <w:rPr>
          <w:sz w:val="28"/>
          <w:szCs w:val="28"/>
        </w:rPr>
        <w:t>Состав</w:t>
      </w:r>
    </w:p>
    <w:p w:rsidR="00C73E04" w:rsidRPr="00795142" w:rsidRDefault="00795142" w:rsidP="00C73E04">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к</w:t>
      </w:r>
      <w:r w:rsidRPr="00795142">
        <w:rPr>
          <w:rFonts w:ascii="Times New Roman" w:hAnsi="Times New Roman" w:cs="Times New Roman"/>
          <w:b w:val="0"/>
          <w:sz w:val="28"/>
          <w:szCs w:val="28"/>
        </w:rPr>
        <w:t>омиссии по соблюдению требований к служебному поведению муниципальных  служащих Тюменцевского района и урегулированию конфликта интересов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C73E04" w:rsidTr="00C73E04">
        <w:tc>
          <w:tcPr>
            <w:tcW w:w="4785" w:type="dxa"/>
          </w:tcPr>
          <w:p w:rsidR="00C73E04" w:rsidRPr="00C73E04" w:rsidRDefault="00C73E04" w:rsidP="00C73E04">
            <w:pPr>
              <w:autoSpaceDE w:val="0"/>
              <w:autoSpaceDN w:val="0"/>
              <w:adjustRightInd w:val="0"/>
              <w:outlineLvl w:val="0"/>
              <w:rPr>
                <w:sz w:val="24"/>
                <w:szCs w:val="24"/>
              </w:rPr>
            </w:pPr>
            <w:r w:rsidRPr="00C73E04">
              <w:rPr>
                <w:sz w:val="24"/>
                <w:szCs w:val="24"/>
              </w:rPr>
              <w:t>Дитц Иван Иванович</w:t>
            </w:r>
          </w:p>
        </w:tc>
        <w:tc>
          <w:tcPr>
            <w:tcW w:w="4785" w:type="dxa"/>
          </w:tcPr>
          <w:p w:rsidR="00C73E04" w:rsidRPr="00C73E04" w:rsidRDefault="00C73E04" w:rsidP="00C73E04">
            <w:pPr>
              <w:autoSpaceDE w:val="0"/>
              <w:autoSpaceDN w:val="0"/>
              <w:adjustRightInd w:val="0"/>
              <w:jc w:val="center"/>
              <w:outlineLvl w:val="0"/>
              <w:rPr>
                <w:sz w:val="24"/>
                <w:szCs w:val="24"/>
              </w:rPr>
            </w:pPr>
            <w:r w:rsidRPr="00C73E04">
              <w:rPr>
                <w:sz w:val="24"/>
                <w:szCs w:val="24"/>
              </w:rPr>
              <w:t>Глава района, председатель комиссии</w:t>
            </w:r>
          </w:p>
        </w:tc>
      </w:tr>
      <w:tr w:rsidR="00C73E04" w:rsidTr="00C73E04">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 xml:space="preserve">Химченко Светлана Анатольевна </w:t>
            </w:r>
          </w:p>
        </w:tc>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 xml:space="preserve">заместитель </w:t>
            </w:r>
            <w:r w:rsidR="00F025BF">
              <w:rPr>
                <w:sz w:val="24"/>
                <w:szCs w:val="24"/>
              </w:rPr>
              <w:t xml:space="preserve">главы </w:t>
            </w:r>
            <w:r w:rsidR="00795142">
              <w:rPr>
                <w:sz w:val="24"/>
                <w:szCs w:val="24"/>
              </w:rPr>
              <w:t xml:space="preserve">Администрации, </w:t>
            </w:r>
            <w:r w:rsidRPr="00C73E04">
              <w:rPr>
                <w:sz w:val="24"/>
                <w:szCs w:val="24"/>
              </w:rPr>
              <w:t>заместитель</w:t>
            </w:r>
            <w:r>
              <w:t xml:space="preserve"> </w:t>
            </w:r>
            <w:r w:rsidRPr="00C73E04">
              <w:rPr>
                <w:sz w:val="24"/>
                <w:szCs w:val="24"/>
              </w:rPr>
              <w:t>председателя комиссии</w:t>
            </w:r>
          </w:p>
        </w:tc>
      </w:tr>
      <w:tr w:rsidR="00C73E04" w:rsidTr="00C73E04">
        <w:tc>
          <w:tcPr>
            <w:tcW w:w="4785" w:type="dxa"/>
          </w:tcPr>
          <w:p w:rsidR="00C73E04" w:rsidRPr="00C73E04" w:rsidRDefault="00C73E04" w:rsidP="00795142">
            <w:pPr>
              <w:autoSpaceDE w:val="0"/>
              <w:autoSpaceDN w:val="0"/>
              <w:adjustRightInd w:val="0"/>
              <w:outlineLvl w:val="0"/>
              <w:rPr>
                <w:sz w:val="24"/>
                <w:szCs w:val="24"/>
              </w:rPr>
            </w:pPr>
            <w:proofErr w:type="spellStart"/>
            <w:r w:rsidRPr="00C73E04">
              <w:rPr>
                <w:sz w:val="24"/>
                <w:szCs w:val="24"/>
              </w:rPr>
              <w:t>Печагина</w:t>
            </w:r>
            <w:proofErr w:type="spellEnd"/>
            <w:r w:rsidRPr="00C73E04">
              <w:rPr>
                <w:sz w:val="24"/>
                <w:szCs w:val="24"/>
              </w:rPr>
              <w:t xml:space="preserve"> Юлия Валерьевна</w:t>
            </w:r>
          </w:p>
        </w:tc>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 xml:space="preserve">управляющий делами </w:t>
            </w:r>
            <w:r w:rsidR="00F025BF">
              <w:rPr>
                <w:sz w:val="24"/>
                <w:szCs w:val="24"/>
              </w:rPr>
              <w:t>Администрац</w:t>
            </w:r>
            <w:r w:rsidRPr="00C73E04">
              <w:rPr>
                <w:sz w:val="24"/>
                <w:szCs w:val="24"/>
              </w:rPr>
              <w:t>ии района</w:t>
            </w:r>
            <w:r w:rsidR="00795142">
              <w:rPr>
                <w:sz w:val="24"/>
                <w:szCs w:val="24"/>
              </w:rPr>
              <w:t>,</w:t>
            </w:r>
            <w:r>
              <w:t xml:space="preserve"> </w:t>
            </w:r>
            <w:r w:rsidRPr="00C73E04">
              <w:rPr>
                <w:sz w:val="24"/>
                <w:szCs w:val="24"/>
              </w:rPr>
              <w:t>секретарь</w:t>
            </w:r>
            <w:r>
              <w:t xml:space="preserve"> </w:t>
            </w:r>
            <w:r w:rsidRPr="00C73E04">
              <w:rPr>
                <w:sz w:val="24"/>
                <w:szCs w:val="24"/>
              </w:rPr>
              <w:t>комиссии</w:t>
            </w:r>
          </w:p>
        </w:tc>
      </w:tr>
      <w:tr w:rsidR="00C73E04" w:rsidTr="00C73E04">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Попов Александр Юрьевич</w:t>
            </w:r>
          </w:p>
        </w:tc>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 xml:space="preserve">начальник юридического отдела </w:t>
            </w:r>
            <w:r w:rsidR="00F025BF">
              <w:rPr>
                <w:sz w:val="24"/>
                <w:szCs w:val="24"/>
              </w:rPr>
              <w:t>Администрац</w:t>
            </w:r>
            <w:r w:rsidRPr="00C73E04">
              <w:rPr>
                <w:sz w:val="24"/>
                <w:szCs w:val="24"/>
              </w:rPr>
              <w:t>ии района</w:t>
            </w:r>
          </w:p>
        </w:tc>
      </w:tr>
      <w:tr w:rsidR="00C73E04" w:rsidTr="00C73E04">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Озерова Елена Петровна</w:t>
            </w:r>
          </w:p>
        </w:tc>
        <w:tc>
          <w:tcPr>
            <w:tcW w:w="4785" w:type="dxa"/>
          </w:tcPr>
          <w:p w:rsidR="00C73E04" w:rsidRPr="00C73E04" w:rsidRDefault="00C73E04" w:rsidP="00795142">
            <w:pPr>
              <w:autoSpaceDE w:val="0"/>
              <w:autoSpaceDN w:val="0"/>
              <w:adjustRightInd w:val="0"/>
              <w:outlineLvl w:val="0"/>
              <w:rPr>
                <w:sz w:val="24"/>
                <w:szCs w:val="24"/>
              </w:rPr>
            </w:pPr>
            <w:r w:rsidRPr="00C73E04">
              <w:rPr>
                <w:sz w:val="24"/>
                <w:szCs w:val="24"/>
              </w:rPr>
              <w:t>главный специалист-юрист по труду комитета по экономике,</w:t>
            </w:r>
            <w:r>
              <w:t xml:space="preserve"> </w:t>
            </w:r>
            <w:r w:rsidRPr="00C73E04">
              <w:rPr>
                <w:sz w:val="24"/>
                <w:szCs w:val="24"/>
              </w:rPr>
              <w:t xml:space="preserve">имущественным и земельным отношениям </w:t>
            </w:r>
            <w:r w:rsidR="00F025BF">
              <w:rPr>
                <w:sz w:val="24"/>
                <w:szCs w:val="24"/>
              </w:rPr>
              <w:t>Администрац</w:t>
            </w:r>
            <w:r w:rsidRPr="00C73E04">
              <w:rPr>
                <w:sz w:val="24"/>
                <w:szCs w:val="24"/>
              </w:rPr>
              <w:t>ии района</w:t>
            </w:r>
          </w:p>
        </w:tc>
      </w:tr>
      <w:tr w:rsidR="00C73E04" w:rsidTr="00C73E04">
        <w:tc>
          <w:tcPr>
            <w:tcW w:w="4785" w:type="dxa"/>
          </w:tcPr>
          <w:p w:rsidR="00C73E04" w:rsidRPr="00795142" w:rsidRDefault="00DF36CE" w:rsidP="00795142">
            <w:pPr>
              <w:autoSpaceDE w:val="0"/>
              <w:autoSpaceDN w:val="0"/>
              <w:adjustRightInd w:val="0"/>
              <w:outlineLvl w:val="0"/>
              <w:rPr>
                <w:color w:val="FF0000"/>
                <w:sz w:val="24"/>
                <w:szCs w:val="24"/>
              </w:rPr>
            </w:pPr>
            <w:r>
              <w:rPr>
                <w:color w:val="FF0000"/>
                <w:sz w:val="24"/>
                <w:szCs w:val="24"/>
              </w:rPr>
              <w:t>Белгородцев Юрий Михайлович</w:t>
            </w:r>
          </w:p>
        </w:tc>
        <w:tc>
          <w:tcPr>
            <w:tcW w:w="4785" w:type="dxa"/>
          </w:tcPr>
          <w:p w:rsidR="00C73E04" w:rsidRPr="00C73E04" w:rsidRDefault="00795142" w:rsidP="00795142">
            <w:pPr>
              <w:autoSpaceDE w:val="0"/>
              <w:autoSpaceDN w:val="0"/>
              <w:adjustRightInd w:val="0"/>
              <w:outlineLvl w:val="0"/>
              <w:rPr>
                <w:sz w:val="24"/>
                <w:szCs w:val="24"/>
              </w:rPr>
            </w:pPr>
            <w:r>
              <w:rPr>
                <w:sz w:val="24"/>
                <w:szCs w:val="24"/>
              </w:rPr>
              <w:t>депутат</w:t>
            </w:r>
            <w:r w:rsidR="00C73E04" w:rsidRPr="00C73E04">
              <w:rPr>
                <w:sz w:val="24"/>
                <w:szCs w:val="24"/>
              </w:rPr>
              <w:t xml:space="preserve"> районного </w:t>
            </w:r>
            <w:r w:rsidR="00F025BF">
              <w:rPr>
                <w:sz w:val="24"/>
                <w:szCs w:val="24"/>
              </w:rPr>
              <w:t xml:space="preserve">Собрания </w:t>
            </w:r>
            <w:r>
              <w:rPr>
                <w:sz w:val="24"/>
                <w:szCs w:val="24"/>
              </w:rPr>
              <w:t>депутатов</w:t>
            </w:r>
          </w:p>
        </w:tc>
      </w:tr>
      <w:tr w:rsidR="00C73E04" w:rsidTr="00C73E04">
        <w:tc>
          <w:tcPr>
            <w:tcW w:w="4785" w:type="dxa"/>
          </w:tcPr>
          <w:p w:rsidR="00C73E04" w:rsidRPr="00795142" w:rsidRDefault="00DF36CE" w:rsidP="005367C9">
            <w:pPr>
              <w:autoSpaceDE w:val="0"/>
              <w:autoSpaceDN w:val="0"/>
              <w:adjustRightInd w:val="0"/>
              <w:outlineLvl w:val="0"/>
              <w:rPr>
                <w:color w:val="FF0000"/>
                <w:sz w:val="24"/>
                <w:szCs w:val="24"/>
              </w:rPr>
            </w:pPr>
            <w:proofErr w:type="spellStart"/>
            <w:r>
              <w:rPr>
                <w:color w:val="FF0000"/>
                <w:sz w:val="24"/>
                <w:szCs w:val="24"/>
              </w:rPr>
              <w:t>Динер</w:t>
            </w:r>
            <w:proofErr w:type="spellEnd"/>
            <w:r>
              <w:rPr>
                <w:color w:val="FF0000"/>
                <w:sz w:val="24"/>
                <w:szCs w:val="24"/>
              </w:rPr>
              <w:t xml:space="preserve"> </w:t>
            </w:r>
            <w:r w:rsidR="005367C9">
              <w:rPr>
                <w:color w:val="FF0000"/>
                <w:sz w:val="24"/>
                <w:szCs w:val="24"/>
              </w:rPr>
              <w:t>Людмила</w:t>
            </w:r>
            <w:r>
              <w:rPr>
                <w:color w:val="FF0000"/>
                <w:sz w:val="24"/>
                <w:szCs w:val="24"/>
              </w:rPr>
              <w:t xml:space="preserve"> Аркадьевна</w:t>
            </w:r>
          </w:p>
        </w:tc>
        <w:tc>
          <w:tcPr>
            <w:tcW w:w="4785" w:type="dxa"/>
          </w:tcPr>
          <w:p w:rsidR="00C73E04" w:rsidRPr="00C73E04" w:rsidRDefault="00795142" w:rsidP="00795142">
            <w:pPr>
              <w:autoSpaceDE w:val="0"/>
              <w:autoSpaceDN w:val="0"/>
              <w:adjustRightInd w:val="0"/>
              <w:outlineLvl w:val="0"/>
              <w:rPr>
                <w:sz w:val="24"/>
                <w:szCs w:val="24"/>
              </w:rPr>
            </w:pPr>
            <w:r w:rsidRPr="00795142">
              <w:rPr>
                <w:sz w:val="24"/>
                <w:szCs w:val="24"/>
              </w:rPr>
              <w:t>депутат районного Собрания депутатов</w:t>
            </w:r>
          </w:p>
        </w:tc>
      </w:tr>
    </w:tbl>
    <w:p w:rsidR="00C423D0" w:rsidRPr="00C73E04" w:rsidRDefault="00C423D0" w:rsidP="00C73E04">
      <w:pPr>
        <w:ind w:firstLine="0"/>
        <w:rPr>
          <w:sz w:val="28"/>
          <w:szCs w:val="28"/>
        </w:rPr>
      </w:pPr>
    </w:p>
    <w:sectPr w:rsidR="00C423D0" w:rsidRPr="00C73E04" w:rsidSect="00833BB9">
      <w:pgSz w:w="11906" w:h="16838" w:code="9"/>
      <w:pgMar w:top="851" w:right="851" w:bottom="1418"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attachedTemplate r:id="rId1"/>
  <w:stylePaneFormatFilter w:val="3F01"/>
  <w:doNotTrackMoves/>
  <w:defaultTabStop w:val="57"/>
  <w:displayHorizontalDrawingGridEvery w:val="0"/>
  <w:displayVerticalDrawingGridEvery w:val="0"/>
  <w:doNotUseMarginsForDrawingGridOrigin/>
  <w:noPunctuationKerning/>
  <w:characterSpacingControl w:val="doNotCompress"/>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3E04"/>
    <w:rsid w:val="00031361"/>
    <w:rsid w:val="00064554"/>
    <w:rsid w:val="000A0DE8"/>
    <w:rsid w:val="000C5770"/>
    <w:rsid w:val="000D14BE"/>
    <w:rsid w:val="0018354A"/>
    <w:rsid w:val="0033748A"/>
    <w:rsid w:val="00356DD7"/>
    <w:rsid w:val="00360C4A"/>
    <w:rsid w:val="003C39B5"/>
    <w:rsid w:val="003E2588"/>
    <w:rsid w:val="0043245A"/>
    <w:rsid w:val="004405BB"/>
    <w:rsid w:val="00494730"/>
    <w:rsid w:val="00513E08"/>
    <w:rsid w:val="005367C9"/>
    <w:rsid w:val="005421BD"/>
    <w:rsid w:val="00602009"/>
    <w:rsid w:val="00795142"/>
    <w:rsid w:val="00833BB9"/>
    <w:rsid w:val="00852F42"/>
    <w:rsid w:val="00A3557D"/>
    <w:rsid w:val="00BC77C9"/>
    <w:rsid w:val="00C423D0"/>
    <w:rsid w:val="00C73E04"/>
    <w:rsid w:val="00DF36CE"/>
    <w:rsid w:val="00F025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54A"/>
    <w:pPr>
      <w:ind w:firstLine="567"/>
      <w:jc w:val="both"/>
    </w:pPr>
  </w:style>
  <w:style w:type="paragraph" w:styleId="1">
    <w:name w:val="heading 1"/>
    <w:basedOn w:val="a"/>
    <w:next w:val="a"/>
    <w:qFormat/>
    <w:rsid w:val="0018354A"/>
    <w:pPr>
      <w:keepNext/>
      <w:ind w:right="5668"/>
      <w:jc w:val="center"/>
      <w:outlineLvl w:val="0"/>
    </w:pPr>
    <w:rPr>
      <w:sz w:val="24"/>
    </w:rPr>
  </w:style>
  <w:style w:type="paragraph" w:styleId="2">
    <w:name w:val="heading 2"/>
    <w:basedOn w:val="a"/>
    <w:next w:val="a"/>
    <w:qFormat/>
    <w:rsid w:val="0018354A"/>
    <w:pPr>
      <w:keepNext/>
      <w:ind w:right="5668"/>
      <w:jc w:val="center"/>
      <w:outlineLvl w:val="1"/>
    </w:pPr>
    <w:rPr>
      <w:b/>
      <w:sz w:val="24"/>
    </w:rPr>
  </w:style>
  <w:style w:type="paragraph" w:styleId="3">
    <w:name w:val="heading 3"/>
    <w:basedOn w:val="a"/>
    <w:next w:val="a"/>
    <w:qFormat/>
    <w:rsid w:val="0018354A"/>
    <w:pPr>
      <w:keepNext/>
      <w:ind w:left="-284"/>
      <w:jc w:val="center"/>
      <w:outlineLvl w:val="2"/>
    </w:pPr>
    <w:rPr>
      <w:b/>
      <w:bCs/>
      <w:caps/>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8354A"/>
    <w:pPr>
      <w:jc w:val="center"/>
    </w:pPr>
    <w:rPr>
      <w:b/>
      <w:bCs/>
      <w:caps/>
      <w:sz w:val="24"/>
    </w:rPr>
  </w:style>
  <w:style w:type="table" w:styleId="a4">
    <w:name w:val="Table Grid"/>
    <w:basedOn w:val="a1"/>
    <w:rsid w:val="00494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73E04"/>
    <w:pPr>
      <w:widowControl w:val="0"/>
      <w:autoSpaceDE w:val="0"/>
      <w:autoSpaceDN w:val="0"/>
      <w:ind w:firstLine="567"/>
      <w:jc w:val="both"/>
    </w:pPr>
    <w:rPr>
      <w:rFonts w:ascii="Calibri" w:hAnsi="Calibri" w:cs="Calibri"/>
      <w:b/>
      <w:sz w:val="22"/>
    </w:rPr>
  </w:style>
  <w:style w:type="paragraph" w:customStyle="1" w:styleId="ConsPlusNormal">
    <w:name w:val="ConsPlusNormal"/>
    <w:rsid w:val="00C73E04"/>
    <w:pPr>
      <w:widowControl w:val="0"/>
      <w:autoSpaceDE w:val="0"/>
      <w:autoSpaceDN w:val="0"/>
      <w:ind w:firstLine="567"/>
      <w:jc w:val="both"/>
    </w:pPr>
    <w:rPr>
      <w:rFonts w:ascii="Calibri" w:hAnsi="Calibri" w:cs="Calibri"/>
      <w:sz w:val="22"/>
    </w:rPr>
  </w:style>
  <w:style w:type="character" w:styleId="a5">
    <w:name w:val="Hyperlink"/>
    <w:basedOn w:val="a0"/>
    <w:rsid w:val="00C73E04"/>
    <w:rPr>
      <w:color w:val="0000FF"/>
      <w:u w:val="single"/>
    </w:rPr>
  </w:style>
  <w:style w:type="character" w:styleId="a6">
    <w:name w:val="FollowedHyperlink"/>
    <w:basedOn w:val="a0"/>
    <w:rsid w:val="00795142"/>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0BCAC7221A2EEC557DBA37C157791F186B770B968BDA964BD93AC351545B609EBFCA25FA405BC4F714077F94627AB7EE64C69A7635025236F11xDV6D" TargetMode="External"/><Relationship Id="rId13" Type="http://schemas.openxmlformats.org/officeDocument/2006/relationships/hyperlink" Target="consultantplus://offline/ref=E3B0BCAC7221A2EEC557C5AE6A79299DF58DE87DBB69B3F930E2C8F1621C4FE14EA4A5E01CA807B71B200620FF1071F12BED506CB962x5VFD" TargetMode="External"/><Relationship Id="rId18" Type="http://schemas.openxmlformats.org/officeDocument/2006/relationships/hyperlink" Target="consultantplus://offline/ref=E3B0BCAC7221A2EEC557C5AE6A79299DF685E17EBB64B3F930E2C8F1621C4FE14EA4A5E01BA905BE477A1624B6477BED2CF54E68A761563Ax2V8D" TargetMode="External"/><Relationship Id="rId3" Type="http://schemas.openxmlformats.org/officeDocument/2006/relationships/settings" Target="settings.xml"/><Relationship Id="rId21" Type="http://schemas.openxmlformats.org/officeDocument/2006/relationships/hyperlink" Target="consultantplus://offline/ref=E3B0BCAC7221A2EEC557C5AE6A79299DF685E078B561B3F930E2C8F1621C4FE15CA4FDEC19AE1ABC496F4075F3x1VBD" TargetMode="External"/><Relationship Id="rId7" Type="http://schemas.openxmlformats.org/officeDocument/2006/relationships/hyperlink" Target="consultantplus://offline/ref=E3B0BCAC7221A2EEC557C5AE6A79299DF58DE978BA69B3F930E2C8F1621C4FE15CA4FDEC19AE1ABC496F4075F3x1VBD" TargetMode="External"/><Relationship Id="rId12" Type="http://schemas.openxmlformats.org/officeDocument/2006/relationships/hyperlink" Target="consultantplus://offline/ref=E3B0BCAC7221A2EEC557C5AE6A79299DF58DE978BA69B3F930E2C8F1621C4FE14EA4A5E218A250ED0B244F77F50C76E935E94E6FxBV0D" TargetMode="External"/><Relationship Id="rId17" Type="http://schemas.openxmlformats.org/officeDocument/2006/relationships/hyperlink" Target="consultantplus://offline/ref=E3B0BCAC7221A2EEC557C5AE6A79299DF685EA7DBF62B3F930E2C8F1621C4FE14EA4A5E010FD55F81A7C4072EC1270F129EB4Fx6V7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3B0BCAC7221A2EEC557C5AE6A79299DF685EA7DBF62B3F930E2C8F1621C4FE14EA4A5E010FD55F81A7C4072EC1270F129EB4Fx6V7D" TargetMode="External"/><Relationship Id="rId20" Type="http://schemas.openxmlformats.org/officeDocument/2006/relationships/hyperlink" Target="consultantplus://offline/ref=E3B0BCAC7221A2EEC557C5AE6A79299DF685E078B561B3F930E2C8F1621C4FE15CA4FDEC19AE1ABC496F4075F3x1VBD" TargetMode="External"/><Relationship Id="rId1" Type="http://schemas.openxmlformats.org/officeDocument/2006/relationships/customXml" Target="../customXml/item1.xml"/><Relationship Id="rId6" Type="http://schemas.openxmlformats.org/officeDocument/2006/relationships/hyperlink" Target="consultantplus://offline/ref=E3B0BCAC7221A2EEC557C5AE6A79299DF585EE78B736E4FB61B7C6F46A4C15F158EDAAE605A902A24D7143x7VCD" TargetMode="External"/><Relationship Id="rId11" Type="http://schemas.openxmlformats.org/officeDocument/2006/relationships/hyperlink" Target="consultantplus://offline/ref=E3B0BCAC7221A2EEC557C5AE6A79299DF685E17EBB64B3F930E2C8F1621C4FE14EA4A5E01BA905BE477A1624B6477BED2CF54E68A761563Ax2V8D"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E3B0BCAC7221A2EEC557C5AE6A79299DF58DE978BA69B3F930E2C8F1621C4FE14EA4A5E313A250ED0B244F77F50C76E935E94E6FxBV0D" TargetMode="External"/><Relationship Id="rId23" Type="http://schemas.openxmlformats.org/officeDocument/2006/relationships/hyperlink" Target="consultantplus://offline/ref=0D3E31B0D6DD728E81F84189F0EA909FE4E552BC622A4B49C4CFCB72867B2EAAD5D66A2652F76E65107250E4BAE5572D1E5BFCACE7B36384y7V2D" TargetMode="External"/><Relationship Id="rId10" Type="http://schemas.openxmlformats.org/officeDocument/2006/relationships/hyperlink" Target="consultantplus://offline/ref=E3B0BCAC7221A2EEC557C5AE6A79299DF685E078B561B3F930E2C8F1621C4FE15CA4FDEC19AE1ABC496F4075F3x1VBD" TargetMode="External"/><Relationship Id="rId19" Type="http://schemas.openxmlformats.org/officeDocument/2006/relationships/hyperlink" Target="consultantplus://offline/ref=E3B0BCAC7221A2EEC557C5AE6A79299DF685E17EBB64B3F930E2C8F1621C4FE14EA4A5E01BA905BE477A1624B6477BED2CF54E68A761563Ax2V8D" TargetMode="External"/><Relationship Id="rId4" Type="http://schemas.openxmlformats.org/officeDocument/2006/relationships/webSettings" Target="webSettings.xml"/><Relationship Id="rId9" Type="http://schemas.openxmlformats.org/officeDocument/2006/relationships/hyperlink" Target="consultantplus://offline/ref=E3B0BCAC7221A2EEC557DBA37C157791F186B770B968BDA964BD93AC351545B609EBFCA25FA405BC4F714373F94627AB7EE64C69A7635025236F11xDV6D" TargetMode="External"/><Relationship Id="rId14" Type="http://schemas.openxmlformats.org/officeDocument/2006/relationships/hyperlink" Target="consultantplus://offline/ref=E3B0BCAC7221A2EEC557C5AE6A79299DF58DE978BA69B3F930E2C8F1621C4FE14EA4A5E313A250ED0B244F77F50C76E935E94E6FxBV0D" TargetMode="External"/><Relationship Id="rId22" Type="http://schemas.openxmlformats.org/officeDocument/2006/relationships/hyperlink" Target="consultantplus://offline/ref=0D3E31B0D6DD728E81F84189F0EA909FE4E454B862264B49C4CFCB72867B2EAAD5D66A255AFC3836552C09B7F9AE5A290747FCAByFV0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85;&#1086;&#1074;&#1099;&#1077;%20&#1096;&#1072;&#1073;&#1083;&#1086;&#1085;&#1099;\&#1072;&#1076;&#1084;&#1080;&#1085;&#1080;&#1089;&#1090;&#1088;%20&#1087;&#1086;&#1089;&#1090;&#1072;&#1085;&#1086;&#1074;&#1083;&#1077;&#1085;&#1080;&#1077;%20&#1085;&#1086;&#1074;&#1086;&#1077;%20%20&#1096;&#1072;&#1073;&#1083;&#1086;&#1085;%20%2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5F5FB-836C-4A8A-B1C5-FFDC804B5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администр постановление новое  шаблон  </Template>
  <TotalTime>293</TotalTime>
  <Pages>14</Pages>
  <Words>4980</Words>
  <Characters>28388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33302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cp:lastModifiedBy>User</cp:lastModifiedBy>
  <cp:revision>11</cp:revision>
  <cp:lastPrinted>2019-07-11T07:27:00Z</cp:lastPrinted>
  <dcterms:created xsi:type="dcterms:W3CDTF">2019-06-27T03:22:00Z</dcterms:created>
  <dcterms:modified xsi:type="dcterms:W3CDTF">2019-07-15T02:34:00Z</dcterms:modified>
</cp:coreProperties>
</file>